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78EA" w14:textId="4DF1762C" w:rsidR="00F17ED0" w:rsidRDefault="00F17ED0" w:rsidP="003B5099">
      <w:pPr>
        <w:rPr>
          <w:sz w:val="18"/>
          <w:szCs w:val="18"/>
        </w:rPr>
      </w:pPr>
    </w:p>
    <w:p w14:paraId="5EE9CC4B" w14:textId="77777777" w:rsidR="008D70CA" w:rsidRDefault="008D70CA" w:rsidP="008D70CA">
      <w:pPr>
        <w:pStyle w:val="Kopfzeile"/>
        <w:spacing w:line="240" w:lineRule="auto"/>
        <w:rPr>
          <w:sz w:val="32"/>
          <w:szCs w:val="32"/>
        </w:rPr>
      </w:pPr>
      <w:r>
        <w:rPr>
          <w:sz w:val="32"/>
          <w:szCs w:val="32"/>
        </w:rPr>
        <w:t>Nachweis</w:t>
      </w:r>
      <w:r w:rsidRPr="00AE4628">
        <w:rPr>
          <w:sz w:val="32"/>
          <w:szCs w:val="32"/>
        </w:rPr>
        <w:t xml:space="preserve"> Bauzonendimensionierung</w:t>
      </w:r>
      <w:r>
        <w:rPr>
          <w:sz w:val="32"/>
          <w:szCs w:val="32"/>
        </w:rPr>
        <w:t xml:space="preserve"> der Wohn- und Mischzonen</w:t>
      </w:r>
    </w:p>
    <w:p w14:paraId="4A4F3C14" w14:textId="7417FA6F" w:rsidR="008D70CA" w:rsidRPr="004525BE" w:rsidRDefault="008A2832" w:rsidP="008D70CA">
      <w:pPr>
        <w:pStyle w:val="Kopfzeile"/>
        <w:spacing w:line="240" w:lineRule="auto"/>
        <w:rPr>
          <w:b/>
          <w:sz w:val="32"/>
          <w:szCs w:val="32"/>
        </w:rPr>
      </w:pPr>
      <w:r>
        <w:rPr>
          <w:b/>
          <w:sz w:val="32"/>
          <w:szCs w:val="32"/>
        </w:rPr>
        <w:t>für Gemeinden mit Auszonungsprozess</w:t>
      </w:r>
    </w:p>
    <w:p w14:paraId="5CC09525" w14:textId="53065D73" w:rsidR="008D70CA" w:rsidRPr="00AE4628" w:rsidRDefault="008D70CA" w:rsidP="008D70CA">
      <w:pPr>
        <w:pStyle w:val="Kopfzeile"/>
        <w:tabs>
          <w:tab w:val="left" w:pos="1800"/>
        </w:tabs>
        <w:spacing w:line="240" w:lineRule="auto"/>
      </w:pPr>
    </w:p>
    <w:p w14:paraId="3CC907D8" w14:textId="77777777" w:rsidR="00F335F5" w:rsidRPr="004525BE" w:rsidRDefault="00F335F5" w:rsidP="00F335F5">
      <w:pPr>
        <w:pStyle w:val="Kopfzeile"/>
        <w:spacing w:line="240" w:lineRule="auto"/>
        <w:rPr>
          <w:sz w:val="32"/>
          <w:szCs w:val="32"/>
        </w:rPr>
      </w:pPr>
      <w:r w:rsidRPr="004525BE">
        <w:rPr>
          <w:sz w:val="32"/>
          <w:szCs w:val="32"/>
        </w:rPr>
        <w:t>Gemeinde</w:t>
      </w:r>
      <w:r>
        <w:rPr>
          <w:sz w:val="32"/>
          <w:szCs w:val="32"/>
        </w:rPr>
        <w:t>:</w:t>
      </w:r>
      <w:r w:rsidRPr="008D70CA">
        <w:rPr>
          <w:sz w:val="32"/>
          <w:szCs w:val="32"/>
        </w:rPr>
        <w:t xml:space="preserve"> </w:t>
      </w:r>
      <w:sdt>
        <w:sdtPr>
          <w:rPr>
            <w:sz w:val="32"/>
            <w:szCs w:val="32"/>
          </w:rPr>
          <w:tag w:val="bitte auswählen"/>
          <w:id w:val="-1335691984"/>
          <w:placeholder>
            <w:docPart w:val="2DE6F30EEA27433A8604A0476D0BC719"/>
          </w:placeholder>
          <w15:color w:val="FF0000"/>
          <w:dropDownList>
            <w:listItem w:displayText="-- bitte auswählen --" w:value="-- bitte auswählen --"/>
            <w:listItem w:displayText="Altstätten" w:value="Altstätten"/>
            <w:listItem w:displayText="Amden" w:value="Amden"/>
            <w:listItem w:displayText="Andwil" w:value="Andwil"/>
            <w:listItem w:displayText="Au" w:value="Au"/>
            <w:listItem w:displayText="Bad Ragaz" w:value="Bad Ragaz"/>
            <w:listItem w:displayText="Balgach" w:value="Balgach"/>
            <w:listItem w:displayText="Benken" w:value="Benken"/>
            <w:listItem w:displayText="Berg" w:value="Berg"/>
            <w:listItem w:displayText="Berneck" w:value="Berneck"/>
            <w:listItem w:displayText="Buchs" w:value="Buchs"/>
            <w:listItem w:displayText="Bütschwil-Ganterschwil" w:value="Bütschwil-Ganterschwil"/>
            <w:listItem w:displayText="Degersheim" w:value="Degersheim"/>
            <w:listItem w:displayText="Diepoldsau" w:value="Diepoldsau"/>
            <w:listItem w:displayText="Ebnat-Kappel" w:value="Ebnat-Kappel"/>
            <w:listItem w:displayText="Eggersriet" w:value="Eggersriet"/>
            <w:listItem w:displayText="Eichberg" w:value="Eichberg"/>
            <w:listItem w:displayText="Eschenbach" w:value="Eschenbach"/>
            <w:listItem w:displayText="Flawil" w:value="Flawil"/>
            <w:listItem w:displayText="Flums" w:value="Flums"/>
            <w:listItem w:displayText="Gaiserwald" w:value="Gaiserwald"/>
            <w:listItem w:displayText="Gams" w:value="Gams"/>
            <w:listItem w:displayText="Goldach" w:value="Goldach"/>
            <w:listItem w:displayText="Gommiswald" w:value="Gommiswald"/>
            <w:listItem w:displayText="Gossau" w:value="Gossau"/>
            <w:listItem w:displayText="Grabs" w:value="Grabs"/>
            <w:listItem w:displayText="Häggenschwil" w:value="Häggenschwil"/>
            <w:listItem w:displayText="Hemberg" w:value="Hemberg"/>
            <w:listItem w:displayText="Jonschwil" w:value="Jonschwil"/>
            <w:listItem w:displayText="Kaltbrunn" w:value="Kaltbrunn"/>
            <w:listItem w:displayText="Kirchberg" w:value="Kirchberg"/>
            <w:listItem w:displayText="Lichtensteig" w:value="Lichtensteig"/>
            <w:listItem w:displayText="Lütisburg" w:value="Lütisburg"/>
            <w:listItem w:displayText="Marbach" w:value="Marbach"/>
            <w:listItem w:displayText="Mels" w:value="Mels"/>
            <w:listItem w:displayText="Mörschwil" w:value="Mörschwil"/>
            <w:listItem w:displayText="Mosnang" w:value="Mosnang"/>
            <w:listItem w:displayText="Muolen" w:value="Muolen"/>
            <w:listItem w:displayText="Neckertal" w:value="Neckertal"/>
            <w:listItem w:displayText="Nesslau" w:value="Nesslau"/>
            <w:listItem w:displayText="Niederbüren" w:value="Niederbüren"/>
            <w:listItem w:displayText="Niederhelfenschwil" w:value="Niederhelfenschwil"/>
            <w:listItem w:displayText="Oberbüren" w:value="Oberbüren"/>
            <w:listItem w:displayText="Oberhelfenschwil" w:value="Oberhelfenschwil"/>
            <w:listItem w:displayText="Oberriet" w:value="Oberriet"/>
            <w:listItem w:displayText="Oberuzwil" w:value="Oberuzwil"/>
            <w:listItem w:displayText="Pfäfers" w:value="Pfäfers"/>
            <w:listItem w:displayText="Quarten" w:value="Quarten"/>
            <w:listItem w:displayText="Rapperswil-Jona" w:value="Rapperswil-Jona"/>
            <w:listItem w:displayText="Rebstein" w:value="Rebstein"/>
            <w:listItem w:displayText="Rheineck" w:value="Rheineck"/>
            <w:listItem w:displayText="Rorschach" w:value="Rorschach"/>
            <w:listItem w:displayText="Rorschacherberg" w:value="Rorschacherberg"/>
            <w:listItem w:displayText="Rüthi" w:value="Rüthi"/>
            <w:listItem w:displayText="Sargans" w:value="Sargans"/>
            <w:listItem w:displayText="Schänis" w:value="Schänis"/>
            <w:listItem w:displayText="Schmerikon" w:value="Schmerikon"/>
            <w:listItem w:displayText="Sennwald" w:value="Sennwald"/>
            <w:listItem w:displayText="Sevelen" w:value="Sevelen"/>
            <w:listItem w:displayText="St.Gallen" w:value="St.Gallen"/>
            <w:listItem w:displayText="St.Margrethen" w:value="St.Margrethen"/>
            <w:listItem w:displayText="Steinach" w:value="Steinach"/>
            <w:listItem w:displayText="Thal" w:value="Thal"/>
            <w:listItem w:displayText="Tübach" w:value="Tübach"/>
            <w:listItem w:displayText="Untereggen" w:value="Untereggen"/>
            <w:listItem w:displayText="Uznach" w:value="Uznach"/>
            <w:listItem w:displayText="Uzwil" w:value="Uzwil"/>
            <w:listItem w:displayText="Vilters-Wangs" w:value="Vilters-Wangs"/>
            <w:listItem w:displayText="Waldkirch" w:value="Waldkirch"/>
            <w:listItem w:displayText="Walenstadt" w:value="Walenstadt"/>
            <w:listItem w:displayText="Wartau" w:value="Wartau"/>
            <w:listItem w:displayText="Wattwil" w:value="Wattwil"/>
            <w:listItem w:displayText="Weesen" w:value="Weesen"/>
            <w:listItem w:displayText="Widnau" w:value="Widnau"/>
            <w:listItem w:displayText="Wil" w:value="Wil"/>
            <w:listItem w:displayText="Wildhaus-Alt St.Johann" w:value="Wildhaus-Alt St.Johann"/>
            <w:listItem w:displayText="Wittenbach" w:value="Wittenbach"/>
            <w:listItem w:displayText="Zuzwil" w:value="Zuzwil"/>
          </w:dropDownList>
        </w:sdtPr>
        <w:sdtEndPr/>
        <w:sdtContent>
          <w:r>
            <w:rPr>
              <w:sz w:val="32"/>
              <w:szCs w:val="32"/>
            </w:rPr>
            <w:t>-- bitte auswählen --</w:t>
          </w:r>
        </w:sdtContent>
      </w:sdt>
    </w:p>
    <w:p w14:paraId="588A035C" w14:textId="434656F5" w:rsidR="008D70CA" w:rsidRPr="004525BE" w:rsidRDefault="008D70CA" w:rsidP="00F335F5">
      <w:pPr>
        <w:pStyle w:val="Kopfzeile"/>
        <w:spacing w:line="240" w:lineRule="auto"/>
        <w:rPr>
          <w:sz w:val="32"/>
          <w:szCs w:val="32"/>
        </w:rPr>
      </w:pPr>
      <w:r>
        <w:rPr>
          <w:sz w:val="32"/>
          <w:szCs w:val="32"/>
        </w:rPr>
        <w:t xml:space="preserve">Zu prüfender Planerlass: </w:t>
      </w:r>
      <w:r>
        <w:rPr>
          <w:sz w:val="32"/>
          <w:szCs w:val="32"/>
        </w:rPr>
        <w:fldChar w:fldCharType="begin">
          <w:ffData>
            <w:name w:val="Text1"/>
            <w:enabled/>
            <w:calcOnExit w:val="0"/>
            <w:textInput/>
          </w:ffData>
        </w:fldChar>
      </w:r>
      <w:bookmarkStart w:id="0" w:name="Text1"/>
      <w:r>
        <w:rPr>
          <w:sz w:val="32"/>
          <w:szCs w:val="32"/>
        </w:rPr>
        <w:instrText xml:space="preserve"> FORMTEXT </w:instrText>
      </w:r>
      <w:r>
        <w:rPr>
          <w:sz w:val="32"/>
          <w:szCs w:val="32"/>
        </w:rPr>
      </w:r>
      <w:r>
        <w:rPr>
          <w:sz w:val="32"/>
          <w:szCs w:val="32"/>
        </w:rPr>
        <w:fldChar w:fldCharType="separate"/>
      </w:r>
      <w:r w:rsidR="00EB55E7">
        <w:rPr>
          <w:sz w:val="32"/>
          <w:szCs w:val="32"/>
        </w:rPr>
        <w:t> </w:t>
      </w:r>
      <w:r w:rsidR="00EB55E7">
        <w:rPr>
          <w:sz w:val="32"/>
          <w:szCs w:val="32"/>
        </w:rPr>
        <w:t> </w:t>
      </w:r>
      <w:r w:rsidR="00EB55E7">
        <w:rPr>
          <w:sz w:val="32"/>
          <w:szCs w:val="32"/>
        </w:rPr>
        <w:t> </w:t>
      </w:r>
      <w:r w:rsidR="00EB55E7">
        <w:rPr>
          <w:sz w:val="32"/>
          <w:szCs w:val="32"/>
        </w:rPr>
        <w:t> </w:t>
      </w:r>
      <w:r w:rsidR="00EB55E7">
        <w:rPr>
          <w:sz w:val="32"/>
          <w:szCs w:val="32"/>
        </w:rPr>
        <w:t> </w:t>
      </w:r>
      <w:r>
        <w:rPr>
          <w:sz w:val="32"/>
          <w:szCs w:val="32"/>
        </w:rPr>
        <w:fldChar w:fldCharType="end"/>
      </w:r>
      <w:bookmarkEnd w:id="0"/>
    </w:p>
    <w:p w14:paraId="41AFD1F0" w14:textId="0AEC29A1" w:rsidR="008D70CA" w:rsidRDefault="008D70CA" w:rsidP="008D70CA">
      <w:pPr>
        <w:pStyle w:val="Kopfzeile"/>
        <w:spacing w:before="120" w:line="240" w:lineRule="auto"/>
        <w:rPr>
          <w:sz w:val="24"/>
          <w:szCs w:val="32"/>
        </w:rPr>
      </w:pPr>
      <w:r>
        <w:rPr>
          <w:sz w:val="24"/>
          <w:szCs w:val="32"/>
        </w:rPr>
        <w:t>Datum</w:t>
      </w:r>
      <w:r w:rsidR="00FF570B">
        <w:rPr>
          <w:sz w:val="24"/>
          <w:szCs w:val="32"/>
        </w:rPr>
        <w:t xml:space="preserve">: </w:t>
      </w:r>
      <w:sdt>
        <w:sdtPr>
          <w:rPr>
            <w:sz w:val="24"/>
            <w:szCs w:val="32"/>
          </w:rPr>
          <w:id w:val="-1504811690"/>
          <w:placeholder>
            <w:docPart w:val="DefaultPlaceholder_-1854013438"/>
          </w:placeholder>
          <w:date w:fullDate="2020-11-06T00:00:00Z">
            <w:dateFormat w:val="dd.MM.yyyy"/>
            <w:lid w:val="de-CH"/>
            <w:storeMappedDataAs w:val="dateTime"/>
            <w:calendar w:val="gregorian"/>
          </w:date>
        </w:sdtPr>
        <w:sdtEndPr/>
        <w:sdtContent>
          <w:r w:rsidR="00EB55E7">
            <w:rPr>
              <w:sz w:val="24"/>
              <w:szCs w:val="32"/>
            </w:rPr>
            <w:t>06.11.2020</w:t>
          </w:r>
        </w:sdtContent>
      </w:sdt>
    </w:p>
    <w:p w14:paraId="169FC9CC" w14:textId="77777777" w:rsidR="008D70CA" w:rsidRPr="00AE4628" w:rsidRDefault="008D70CA" w:rsidP="008D70CA">
      <w:pPr>
        <w:pStyle w:val="Kopfzeile"/>
        <w:spacing w:before="120" w:line="240" w:lineRule="auto"/>
        <w:rPr>
          <w:sz w:val="24"/>
          <w:szCs w:val="32"/>
        </w:rPr>
      </w:pPr>
    </w:p>
    <w:p w14:paraId="7E7A4F11" w14:textId="7F4CA72E" w:rsidR="00B31334" w:rsidRPr="008D70CA" w:rsidRDefault="00B31334" w:rsidP="008D70CA">
      <w:pPr>
        <w:spacing w:before="60" w:after="60" w:line="240" w:lineRule="auto"/>
        <w:rPr>
          <w:sz w:val="18"/>
          <w:szCs w:val="18"/>
        </w:rPr>
      </w:pPr>
      <w:r w:rsidRPr="008D70CA">
        <w:rPr>
          <w:sz w:val="18"/>
          <w:szCs w:val="18"/>
        </w:rPr>
        <w:t>Gemäss Art. 15 des Bundesgesetzes über die Raumplanung (SR 700; abgekürzt RPG) sind die Bauzonen so festzulegen, dass sie dem voraussichtlichen Bedarf für 15 Jahre entsprechen. Wie der Kanton das sicherstellt, muss nach Art. 8a RPG im kantonalen Richtplan festgelegt werden.</w:t>
      </w:r>
    </w:p>
    <w:p w14:paraId="353849DE" w14:textId="77777777" w:rsidR="00B31334" w:rsidRDefault="00B31334" w:rsidP="00B31334">
      <w:pPr>
        <w:spacing w:before="60" w:after="60" w:line="240" w:lineRule="auto"/>
        <w:rPr>
          <w:sz w:val="18"/>
          <w:szCs w:val="18"/>
        </w:rPr>
      </w:pPr>
      <w:r w:rsidRPr="00B31334">
        <w:rPr>
          <w:sz w:val="18"/>
          <w:szCs w:val="18"/>
        </w:rPr>
        <w:t xml:space="preserve">Der Richtplan des Kantons St.Gallen hält in Kapitel S </w:t>
      </w:r>
      <w:r>
        <w:rPr>
          <w:sz w:val="18"/>
          <w:szCs w:val="18"/>
        </w:rPr>
        <w:t>12</w:t>
      </w:r>
      <w:r w:rsidRPr="00B31334">
        <w:rPr>
          <w:sz w:val="18"/>
          <w:szCs w:val="18"/>
        </w:rPr>
        <w:t xml:space="preserve"> </w:t>
      </w:r>
      <w:r>
        <w:rPr>
          <w:sz w:val="18"/>
          <w:szCs w:val="18"/>
        </w:rPr>
        <w:t xml:space="preserve">«Bauzonendimensionierung» fest, </w:t>
      </w:r>
      <w:r w:rsidRPr="00B31334">
        <w:rPr>
          <w:sz w:val="18"/>
          <w:szCs w:val="18"/>
        </w:rPr>
        <w:t>wie die Bauzonendimensionierung pro Gemeinde durchgeführt wird. Wesentlicher Bestandteil</w:t>
      </w:r>
      <w:r>
        <w:rPr>
          <w:sz w:val="18"/>
          <w:szCs w:val="18"/>
        </w:rPr>
        <w:t xml:space="preserve"> </w:t>
      </w:r>
      <w:r w:rsidRPr="00B31334">
        <w:rPr>
          <w:sz w:val="18"/>
          <w:szCs w:val="18"/>
        </w:rPr>
        <w:t>davon ist das St.Galler Modell zur Bauzonendimensionierung</w:t>
      </w:r>
      <w:r w:rsidR="006F04E3">
        <w:rPr>
          <w:sz w:val="18"/>
          <w:szCs w:val="18"/>
        </w:rPr>
        <w:t xml:space="preserve"> für Wohn- und Mischzonen</w:t>
      </w:r>
      <w:r w:rsidR="00502971">
        <w:rPr>
          <w:sz w:val="18"/>
          <w:szCs w:val="18"/>
        </w:rPr>
        <w:t xml:space="preserve"> (WMZ)</w:t>
      </w:r>
      <w:r w:rsidRPr="00B31334">
        <w:rPr>
          <w:sz w:val="18"/>
          <w:szCs w:val="18"/>
        </w:rPr>
        <w:t xml:space="preserve">. </w:t>
      </w:r>
    </w:p>
    <w:p w14:paraId="4B76ABE1" w14:textId="77777777" w:rsidR="00853A4A" w:rsidRPr="00B31334" w:rsidRDefault="00FD5EC5" w:rsidP="00FD5EC5">
      <w:pPr>
        <w:spacing w:before="60" w:after="60" w:line="240" w:lineRule="auto"/>
        <w:rPr>
          <w:sz w:val="18"/>
          <w:szCs w:val="18"/>
        </w:rPr>
      </w:pPr>
      <w:r>
        <w:rPr>
          <w:sz w:val="18"/>
          <w:szCs w:val="18"/>
        </w:rPr>
        <w:t>Neben der rechnerischen Überprüfung ist bei einer Vergrösserung der Wohn- und Mischzonen immer auch eine qualitative Beurteilung vorzunehmen. Dies gilt insbesondere auch be</w:t>
      </w:r>
      <w:r w:rsidR="004B5806">
        <w:rPr>
          <w:sz w:val="18"/>
          <w:szCs w:val="18"/>
        </w:rPr>
        <w:t xml:space="preserve">i der Umzonung von Arbeitszonen, ZöBA oder </w:t>
      </w:r>
      <w:r>
        <w:rPr>
          <w:sz w:val="18"/>
          <w:szCs w:val="18"/>
        </w:rPr>
        <w:t xml:space="preserve">Zonen für sonstige Nutzungen. </w:t>
      </w:r>
    </w:p>
    <w:p w14:paraId="22ACB59A" w14:textId="77777777" w:rsidR="00116C05" w:rsidRDefault="00116C05" w:rsidP="00116C05">
      <w:pPr>
        <w:spacing w:before="60" w:after="60" w:line="240" w:lineRule="auto"/>
        <w:rPr>
          <w:sz w:val="18"/>
          <w:szCs w:val="18"/>
        </w:rPr>
      </w:pPr>
      <w:r w:rsidRPr="008F6584">
        <w:rPr>
          <w:sz w:val="18"/>
          <w:szCs w:val="18"/>
        </w:rPr>
        <w:t xml:space="preserve">Innenentwicklung soll nicht durch rein rechnerische Grössen eingeschränkt sein. Deshalb wird das Modell zur Dimensionierung der Bauzonen </w:t>
      </w:r>
      <w:r w:rsidR="00FE39CD" w:rsidRPr="00FE39CD">
        <w:rPr>
          <w:sz w:val="18"/>
          <w:szCs w:val="18"/>
        </w:rPr>
        <w:t>erst bei einer Vergrösserung der Wohn- und Mischzonen herangezogen, die eine Ausweitung der gesamten Bauzone zur Folge hat</w:t>
      </w:r>
      <w:r>
        <w:rPr>
          <w:sz w:val="18"/>
          <w:szCs w:val="18"/>
        </w:rPr>
        <w:t>.</w:t>
      </w:r>
    </w:p>
    <w:p w14:paraId="56BF86C6" w14:textId="70B5C900" w:rsidR="00675D01" w:rsidRPr="00EB55E7" w:rsidRDefault="000C0986" w:rsidP="00164E18">
      <w:pPr>
        <w:pStyle w:val="berschrift5"/>
        <w:ind w:left="142"/>
      </w:pPr>
      <w:r>
        <w:rPr>
          <w:noProof/>
        </w:rPr>
        <mc:AlternateContent>
          <mc:Choice Requires="wps">
            <w:drawing>
              <wp:anchor distT="0" distB="0" distL="114300" distR="114300" simplePos="0" relativeHeight="251659264" behindDoc="1" locked="0" layoutInCell="1" allowOverlap="1" wp14:anchorId="08ED04E8" wp14:editId="16F188A7">
                <wp:simplePos x="0" y="0"/>
                <wp:positionH relativeFrom="margin">
                  <wp:align>right</wp:align>
                </wp:positionH>
                <wp:positionV relativeFrom="paragraph">
                  <wp:posOffset>86995</wp:posOffset>
                </wp:positionV>
                <wp:extent cx="6623050" cy="13464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6623050" cy="1346400"/>
                        </a:xfrm>
                        <a:prstGeom prst="rect">
                          <a:avLst/>
                        </a:prstGeom>
                        <a:solidFill>
                          <a:schemeClr val="bg1">
                            <a:lumMod val="9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ECE4" id="Rechteck 3" o:spid="_x0000_s1026" style="position:absolute;margin-left:470.3pt;margin-top:6.85pt;width:521.5pt;height:10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" fillcolor="#f2f2f2 [3052]" strokecolor="#7f7f7f [1612]" strokeweight=".5pt">
                <w10:wrap anchorx="margin"/>
              </v:rect>
            </w:pict>
          </mc:Fallback>
        </mc:AlternateContent>
      </w:r>
      <w:r w:rsidR="009D5561" w:rsidRPr="00EB55E7">
        <w:t>Unter</w:t>
      </w:r>
      <w:r w:rsidR="00675D01" w:rsidRPr="00EB55E7">
        <w:t>lage</w:t>
      </w:r>
      <w:r w:rsidR="009D5561" w:rsidRPr="00EB55E7">
        <w:t>n</w:t>
      </w:r>
      <w:r w:rsidR="00675D01" w:rsidRPr="00EB55E7">
        <w:t xml:space="preserve"> zur Überprüfung der Bauzonendimensionierung</w:t>
      </w:r>
    </w:p>
    <w:p w14:paraId="0F01802E" w14:textId="77777777" w:rsidR="00FF570B" w:rsidRDefault="00FF570B" w:rsidP="00164E18">
      <w:pPr>
        <w:spacing w:before="60" w:after="60"/>
        <w:ind w:left="142"/>
        <w:rPr>
          <w:sz w:val="18"/>
          <w:szCs w:val="18"/>
        </w:rPr>
      </w:pPr>
      <w:r w:rsidRPr="00B31334">
        <w:rPr>
          <w:sz w:val="18"/>
          <w:szCs w:val="18"/>
        </w:rPr>
        <w:t xml:space="preserve">Damit </w:t>
      </w:r>
      <w:r>
        <w:rPr>
          <w:sz w:val="18"/>
          <w:szCs w:val="18"/>
        </w:rPr>
        <w:t>die Bauzonendimensionierung über</w:t>
      </w:r>
      <w:r w:rsidRPr="00B31334">
        <w:rPr>
          <w:sz w:val="18"/>
          <w:szCs w:val="18"/>
        </w:rPr>
        <w:t>prüft werden kann, müssen folgende</w:t>
      </w:r>
      <w:r>
        <w:rPr>
          <w:sz w:val="18"/>
          <w:szCs w:val="18"/>
        </w:rPr>
        <w:t xml:space="preserve"> Unterlagen eingereicht werden:</w:t>
      </w:r>
    </w:p>
    <w:p w14:paraId="479F1351" w14:textId="3874F557" w:rsidR="00FF570B" w:rsidRPr="000C0986" w:rsidRDefault="00FF570B" w:rsidP="00164E18">
      <w:pPr>
        <w:pStyle w:val="Listenabsatz"/>
        <w:numPr>
          <w:ilvl w:val="0"/>
          <w:numId w:val="18"/>
        </w:numPr>
        <w:spacing w:before="60" w:after="60"/>
        <w:ind w:left="284" w:firstLine="0"/>
        <w:rPr>
          <w:sz w:val="18"/>
          <w:szCs w:val="18"/>
        </w:rPr>
      </w:pPr>
      <w:r w:rsidRPr="000C0986">
        <w:rPr>
          <w:sz w:val="18"/>
          <w:szCs w:val="18"/>
        </w:rPr>
        <w:t xml:space="preserve">Zonenplan bzw. Zonenplanausschnitt </w:t>
      </w:r>
    </w:p>
    <w:p w14:paraId="3CB4E384" w14:textId="56530F2F" w:rsidR="00FF570B" w:rsidRPr="000C0986" w:rsidRDefault="00FF570B" w:rsidP="00164E18">
      <w:pPr>
        <w:pStyle w:val="Listenabsatz"/>
        <w:numPr>
          <w:ilvl w:val="0"/>
          <w:numId w:val="18"/>
        </w:numPr>
        <w:spacing w:before="60" w:after="60"/>
        <w:ind w:left="284" w:firstLine="0"/>
        <w:rPr>
          <w:sz w:val="18"/>
          <w:szCs w:val="18"/>
        </w:rPr>
      </w:pPr>
      <w:r w:rsidRPr="000C0986">
        <w:rPr>
          <w:sz w:val="18"/>
          <w:szCs w:val="18"/>
        </w:rPr>
        <w:t>Übersicht der Ein-, Aus- und Umzonungen (Tabelle und</w:t>
      </w:r>
      <w:r w:rsidR="001A33CE">
        <w:rPr>
          <w:sz w:val="18"/>
          <w:szCs w:val="18"/>
        </w:rPr>
        <w:t xml:space="preserve"> Plandarstellung</w:t>
      </w:r>
      <w:r w:rsidR="00662F2B">
        <w:rPr>
          <w:sz w:val="18"/>
          <w:szCs w:val="18"/>
        </w:rPr>
        <w:t xml:space="preserve">) </w:t>
      </w:r>
      <w:r w:rsidR="00662F2B" w:rsidRPr="00C1626C">
        <w:rPr>
          <w:sz w:val="18"/>
          <w:szCs w:val="18"/>
        </w:rPr>
        <w:sym w:font="Wingdings" w:char="F0E0"/>
      </w:r>
      <w:r w:rsidR="00662F2B">
        <w:rPr>
          <w:sz w:val="18"/>
          <w:szCs w:val="18"/>
        </w:rPr>
        <w:t xml:space="preserve"> </w:t>
      </w:r>
      <w:hyperlink r:id="rId8" w:history="1">
        <w:r w:rsidR="00662F2B" w:rsidRPr="00C1626C">
          <w:rPr>
            <w:rStyle w:val="Hyperlink"/>
            <w:sz w:val="18"/>
            <w:szCs w:val="18"/>
          </w:rPr>
          <w:t>Excel Tabellenvorlage</w:t>
        </w:r>
      </w:hyperlink>
    </w:p>
    <w:p w14:paraId="6C3C0D4B" w14:textId="54B67C4B" w:rsidR="000C0986" w:rsidRPr="000C0986" w:rsidRDefault="00FF570B" w:rsidP="00164E18">
      <w:pPr>
        <w:pStyle w:val="Listenabsatz"/>
        <w:numPr>
          <w:ilvl w:val="0"/>
          <w:numId w:val="18"/>
        </w:numPr>
        <w:spacing w:before="60" w:after="60"/>
        <w:ind w:left="284" w:firstLine="0"/>
        <w:rPr>
          <w:sz w:val="18"/>
          <w:szCs w:val="18"/>
        </w:rPr>
      </w:pPr>
      <w:r w:rsidRPr="000C0986">
        <w:rPr>
          <w:sz w:val="18"/>
          <w:szCs w:val="18"/>
        </w:rPr>
        <w:t>Planungsbericht mit Erläuterungen der Zonenplanänderungen</w:t>
      </w:r>
    </w:p>
    <w:p w14:paraId="605DD75B" w14:textId="555D02AA" w:rsidR="00FF570B" w:rsidRPr="000C0986" w:rsidRDefault="00FF570B" w:rsidP="00164E18">
      <w:pPr>
        <w:pStyle w:val="Listenabsatz"/>
        <w:numPr>
          <w:ilvl w:val="0"/>
          <w:numId w:val="18"/>
        </w:numPr>
        <w:spacing w:before="60" w:after="60"/>
        <w:ind w:left="284" w:firstLine="0"/>
        <w:rPr>
          <w:sz w:val="18"/>
          <w:szCs w:val="18"/>
        </w:rPr>
      </w:pPr>
      <w:r w:rsidRPr="000C0986">
        <w:rPr>
          <w:sz w:val="18"/>
          <w:szCs w:val="18"/>
        </w:rPr>
        <w:t>Übersic</w:t>
      </w:r>
      <w:r w:rsidR="000C0986" w:rsidRPr="000C0986">
        <w:rPr>
          <w:sz w:val="18"/>
          <w:szCs w:val="18"/>
        </w:rPr>
        <w:t>h</w:t>
      </w:r>
      <w:r w:rsidRPr="000C0986">
        <w:rPr>
          <w:sz w:val="18"/>
          <w:szCs w:val="18"/>
        </w:rPr>
        <w:t>t Bauzonenreserve (bspw. Raum</w:t>
      </w:r>
      <w:r w:rsidRPr="00904DD7">
        <w:rPr>
          <w:sz w:val="18"/>
          <w:szCs w:val="18"/>
          <w:vertAlign w:val="superscript"/>
        </w:rPr>
        <w:t>+</w:t>
      </w:r>
      <w:r w:rsidRPr="000C0986">
        <w:rPr>
          <w:sz w:val="18"/>
          <w:szCs w:val="18"/>
        </w:rPr>
        <w:t>, Karte Stand der Erschliessung oder eine gleichwertige Kartendarstellung)</w:t>
      </w:r>
    </w:p>
    <w:p w14:paraId="0F853A89" w14:textId="77777777" w:rsidR="00164E18" w:rsidRDefault="00164E18" w:rsidP="00164E18"/>
    <w:p w14:paraId="1FB29766" w14:textId="72587D7C" w:rsidR="00675D01" w:rsidRPr="003F3C60" w:rsidRDefault="00675D01" w:rsidP="00EB55E7">
      <w:pPr>
        <w:pStyle w:val="berschrift5"/>
      </w:pPr>
      <w:r>
        <w:t>Gemeindeportr</w:t>
      </w:r>
      <w:r w:rsidR="00904DD7">
        <w:t>ä</w:t>
      </w:r>
      <w:r>
        <w:t>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F17ED0" w14:paraId="012AF0CC"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2166D5F6" w14:textId="06F21775" w:rsidR="00F17ED0" w:rsidRDefault="00675D01" w:rsidP="00904DD7">
            <w:pPr>
              <w:spacing w:before="60" w:after="60"/>
            </w:pPr>
            <w:r>
              <w:rPr>
                <w:sz w:val="18"/>
                <w:szCs w:val="18"/>
              </w:rPr>
              <w:t xml:space="preserve">In einem ersten Schritt wird die zulässige Grösse </w:t>
            </w:r>
            <w:r w:rsidR="00036218">
              <w:rPr>
                <w:sz w:val="18"/>
                <w:szCs w:val="18"/>
              </w:rPr>
              <w:t xml:space="preserve">der </w:t>
            </w:r>
            <w:r w:rsidR="005E219A">
              <w:rPr>
                <w:sz w:val="18"/>
                <w:szCs w:val="18"/>
              </w:rPr>
              <w:t xml:space="preserve">Bauzone </w:t>
            </w:r>
            <w:r>
              <w:rPr>
                <w:sz w:val="18"/>
                <w:szCs w:val="18"/>
              </w:rPr>
              <w:t>(Wohn- und Mischzonen) mit dem</w:t>
            </w:r>
            <w:r>
              <w:t xml:space="preserve"> </w:t>
            </w:r>
            <w:r w:rsidRPr="00197E72">
              <w:rPr>
                <w:b/>
                <w:sz w:val="18"/>
                <w:szCs w:val="18"/>
              </w:rPr>
              <w:t>St.Galler Modell zur Dimensionierung des Siedlungsgebiets</w:t>
            </w:r>
            <w:r>
              <w:rPr>
                <w:sz w:val="18"/>
                <w:szCs w:val="18"/>
              </w:rPr>
              <w:t xml:space="preserve"> überprüft (Zeithorizont 25 Jahre).</w:t>
            </w:r>
            <w:r w:rsidR="00ED3543">
              <w:t xml:space="preserve"> </w:t>
            </w:r>
            <w:r w:rsidR="00ED3543" w:rsidRPr="00ED3543">
              <w:rPr>
                <w:sz w:val="18"/>
                <w:szCs w:val="18"/>
              </w:rPr>
              <w:t>Die Berechnung basiert auf der Raum+-Erhebung (Stand 1. Mai 2017).</w:t>
            </w:r>
            <w:r w:rsidR="0036554D">
              <w:rPr>
                <w:sz w:val="18"/>
                <w:szCs w:val="18"/>
              </w:rPr>
              <w:t xml:space="preserve"> </w:t>
            </w:r>
            <w:r w:rsidR="00A6280D" w:rsidRPr="00A6280D">
              <w:rPr>
                <w:sz w:val="18"/>
                <w:szCs w:val="18"/>
              </w:rPr>
              <w:sym w:font="Wingdings" w:char="F0E0"/>
            </w:r>
            <w:r w:rsidRPr="00F122F5">
              <w:rPr>
                <w:rFonts w:cs="Arial"/>
                <w:color w:val="000000" w:themeColor="text1"/>
                <w:sz w:val="18"/>
                <w:szCs w:val="18"/>
              </w:rPr>
              <w:t xml:space="preserve"> </w:t>
            </w:r>
            <w:hyperlink r:id="rId9" w:history="1">
              <w:r w:rsidRPr="00A55933">
                <w:rPr>
                  <w:rStyle w:val="Hyperlink"/>
                  <w:rFonts w:cs="Arial"/>
                  <w:sz w:val="18"/>
                  <w:szCs w:val="18"/>
                </w:rPr>
                <w:t>Gemeindeportr</w:t>
              </w:r>
              <w:r w:rsidR="00904DD7">
                <w:rPr>
                  <w:rStyle w:val="Hyperlink"/>
                  <w:rFonts w:cs="Arial"/>
                  <w:sz w:val="18"/>
                  <w:szCs w:val="18"/>
                </w:rPr>
                <w:t>ä</w:t>
              </w:r>
              <w:r w:rsidRPr="00A55933">
                <w:rPr>
                  <w:rStyle w:val="Hyperlink"/>
                  <w:rFonts w:cs="Arial"/>
                  <w:sz w:val="18"/>
                  <w:szCs w:val="18"/>
                </w:rPr>
                <w:t>t</w:t>
              </w:r>
            </w:hyperlink>
          </w:p>
        </w:tc>
      </w:tr>
      <w:tr w:rsidR="00675D01" w14:paraId="125CEEA9" w14:textId="77777777" w:rsidTr="00D56D33">
        <w:tc>
          <w:tcPr>
            <w:tcW w:w="5228" w:type="dxa"/>
            <w:shd w:val="clear" w:color="auto" w:fill="FFFFFF" w:themeFill="background1"/>
          </w:tcPr>
          <w:p w14:paraId="67647EF3" w14:textId="5FB6F9A1" w:rsidR="00310F66" w:rsidRDefault="00B66C42" w:rsidP="004A33E3">
            <w:pPr>
              <w:tabs>
                <w:tab w:val="right" w:pos="4820"/>
              </w:tabs>
              <w:spacing w:before="60" w:after="60"/>
              <w:rPr>
                <w:sz w:val="18"/>
                <w:szCs w:val="18"/>
              </w:rPr>
            </w:pPr>
            <w:r>
              <w:rPr>
                <w:sz w:val="18"/>
                <w:szCs w:val="18"/>
              </w:rPr>
              <w:t xml:space="preserve">Bevölkerungsentwicklung 2006 </w:t>
            </w:r>
            <w:r w:rsidR="00F33B7E">
              <w:rPr>
                <w:sz w:val="18"/>
                <w:szCs w:val="18"/>
              </w:rPr>
              <w:t>–</w:t>
            </w:r>
            <w:r>
              <w:rPr>
                <w:sz w:val="18"/>
                <w:szCs w:val="18"/>
              </w:rPr>
              <w:t xml:space="preserve"> 2016</w:t>
            </w:r>
            <w:r w:rsidR="00F33B7E">
              <w:rPr>
                <w:sz w:val="18"/>
                <w:szCs w:val="18"/>
              </w:rPr>
              <w:t xml:space="preserve"> </w:t>
            </w:r>
            <w:r w:rsidR="00F33B7E" w:rsidRPr="00F33B7E">
              <w:rPr>
                <w:sz w:val="14"/>
                <w:szCs w:val="18"/>
              </w:rPr>
              <w:t>[%]</w:t>
            </w:r>
            <w:r w:rsidR="00675D01" w:rsidRPr="00CA5B58">
              <w:rPr>
                <w:sz w:val="18"/>
                <w:szCs w:val="18"/>
              </w:rPr>
              <w:t>:</w:t>
            </w:r>
            <w:r w:rsidR="00675D01"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EB55E7">
              <w:rPr>
                <w:sz w:val="18"/>
                <w:szCs w:val="18"/>
              </w:rPr>
              <w:t> </w:t>
            </w:r>
            <w:r w:rsidR="00EB55E7">
              <w:rPr>
                <w:sz w:val="18"/>
                <w:szCs w:val="18"/>
              </w:rPr>
              <w:t> </w:t>
            </w:r>
            <w:r w:rsidR="00EB55E7">
              <w:rPr>
                <w:sz w:val="18"/>
                <w:szCs w:val="18"/>
              </w:rPr>
              <w:t> </w:t>
            </w:r>
            <w:r w:rsidR="00EB55E7">
              <w:rPr>
                <w:sz w:val="18"/>
                <w:szCs w:val="18"/>
              </w:rPr>
              <w:t> </w:t>
            </w:r>
            <w:r w:rsidR="00EB55E7">
              <w:rPr>
                <w:sz w:val="18"/>
                <w:szCs w:val="18"/>
              </w:rPr>
              <w:t> </w:t>
            </w:r>
            <w:r w:rsidR="008C07E7">
              <w:rPr>
                <w:sz w:val="18"/>
                <w:szCs w:val="18"/>
              </w:rPr>
              <w:fldChar w:fldCharType="end"/>
            </w:r>
          </w:p>
          <w:p w14:paraId="15671D01" w14:textId="6068382D" w:rsidR="00B66C42" w:rsidRDefault="00B66C42" w:rsidP="004A33E3">
            <w:pPr>
              <w:tabs>
                <w:tab w:val="right" w:pos="4820"/>
              </w:tabs>
              <w:spacing w:before="60" w:after="60"/>
              <w:rPr>
                <w:sz w:val="18"/>
                <w:szCs w:val="18"/>
              </w:rPr>
            </w:pPr>
            <w:r w:rsidRPr="00CA5B58">
              <w:rPr>
                <w:sz w:val="18"/>
                <w:szCs w:val="18"/>
              </w:rPr>
              <w:t>Kapazitätsindex Modell Siedlungsgebiet</w:t>
            </w:r>
            <w:r w:rsidR="00F33B7E">
              <w:rPr>
                <w:sz w:val="18"/>
                <w:szCs w:val="18"/>
              </w:rPr>
              <w:t xml:space="preserve"> </w:t>
            </w:r>
            <w:r w:rsidR="00F33B7E" w:rsidRPr="00F33B7E">
              <w:rPr>
                <w:sz w:val="14"/>
                <w:szCs w:val="18"/>
              </w:rPr>
              <w:t>[%]</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EB55E7">
              <w:rPr>
                <w:sz w:val="18"/>
                <w:szCs w:val="18"/>
              </w:rPr>
              <w:t> </w:t>
            </w:r>
            <w:r w:rsidR="00EB55E7">
              <w:rPr>
                <w:sz w:val="18"/>
                <w:szCs w:val="18"/>
              </w:rPr>
              <w:t> </w:t>
            </w:r>
            <w:r w:rsidR="00EB55E7">
              <w:rPr>
                <w:sz w:val="18"/>
                <w:szCs w:val="18"/>
              </w:rPr>
              <w:t> </w:t>
            </w:r>
            <w:r w:rsidR="00EB55E7">
              <w:rPr>
                <w:sz w:val="18"/>
                <w:szCs w:val="18"/>
              </w:rPr>
              <w:t> </w:t>
            </w:r>
            <w:r w:rsidR="00EB55E7">
              <w:rPr>
                <w:sz w:val="18"/>
                <w:szCs w:val="18"/>
              </w:rPr>
              <w:t> </w:t>
            </w:r>
            <w:r w:rsidR="008C07E7">
              <w:rPr>
                <w:sz w:val="18"/>
                <w:szCs w:val="18"/>
              </w:rPr>
              <w:fldChar w:fldCharType="end"/>
            </w:r>
          </w:p>
          <w:p w14:paraId="2FD05D72" w14:textId="4C1D2614" w:rsidR="00675D01" w:rsidRPr="00BD2B39" w:rsidRDefault="00675D01" w:rsidP="004A33E3">
            <w:pPr>
              <w:tabs>
                <w:tab w:val="right" w:pos="4820"/>
              </w:tabs>
              <w:spacing w:before="60" w:after="60"/>
              <w:rPr>
                <w:b/>
                <w:sz w:val="18"/>
                <w:szCs w:val="18"/>
              </w:rPr>
            </w:pPr>
            <w:r w:rsidRPr="00BD2B39">
              <w:rPr>
                <w:b/>
                <w:sz w:val="18"/>
                <w:szCs w:val="18"/>
              </w:rPr>
              <w:t>Reduktion Siedlungsgebiet</w:t>
            </w:r>
            <w:r w:rsidR="00081EF5">
              <w:rPr>
                <w:b/>
                <w:sz w:val="18"/>
                <w:szCs w:val="18"/>
              </w:rPr>
              <w:t>/WMZ</w:t>
            </w:r>
            <w:r w:rsidR="00F33B7E" w:rsidRPr="00BD2B39">
              <w:rPr>
                <w:b/>
                <w:sz w:val="18"/>
                <w:szCs w:val="18"/>
              </w:rPr>
              <w:t xml:space="preserve"> </w:t>
            </w:r>
            <w:r w:rsidR="00F33B7E" w:rsidRPr="00BD2B39">
              <w:rPr>
                <w:b/>
                <w:sz w:val="14"/>
                <w:szCs w:val="18"/>
              </w:rPr>
              <w:t>[ha]</w:t>
            </w:r>
            <w:r w:rsidRPr="00BD2B39">
              <w:rPr>
                <w:b/>
                <w:sz w:val="18"/>
                <w:szCs w:val="18"/>
              </w:rPr>
              <w:t>:</w:t>
            </w:r>
            <w:r w:rsidRPr="00BD2B39">
              <w:rPr>
                <w:b/>
                <w:sz w:val="18"/>
                <w:szCs w:val="18"/>
              </w:rPr>
              <w:tab/>
            </w:r>
            <w:r w:rsidR="008C07E7" w:rsidRPr="00BD2B39">
              <w:rPr>
                <w:b/>
                <w:sz w:val="18"/>
                <w:szCs w:val="18"/>
              </w:rPr>
              <w:fldChar w:fldCharType="begin">
                <w:ffData>
                  <w:name w:val=""/>
                  <w:enabled/>
                  <w:calcOnExit w:val="0"/>
                  <w:textInput/>
                </w:ffData>
              </w:fldChar>
            </w:r>
            <w:r w:rsidR="008C07E7" w:rsidRPr="00BD2B39">
              <w:rPr>
                <w:b/>
                <w:sz w:val="18"/>
                <w:szCs w:val="18"/>
              </w:rPr>
              <w:instrText xml:space="preserve"> FORMTEXT </w:instrText>
            </w:r>
            <w:r w:rsidR="008C07E7" w:rsidRPr="00BD2B39">
              <w:rPr>
                <w:b/>
                <w:sz w:val="18"/>
                <w:szCs w:val="18"/>
              </w:rPr>
            </w:r>
            <w:r w:rsidR="008C07E7" w:rsidRPr="00BD2B39">
              <w:rPr>
                <w:b/>
                <w:sz w:val="18"/>
                <w:szCs w:val="18"/>
              </w:rPr>
              <w:fldChar w:fldCharType="separate"/>
            </w:r>
            <w:r w:rsidR="00EB55E7">
              <w:rPr>
                <w:b/>
                <w:sz w:val="18"/>
                <w:szCs w:val="18"/>
              </w:rPr>
              <w:t> </w:t>
            </w:r>
            <w:r w:rsidR="00EB55E7">
              <w:rPr>
                <w:b/>
                <w:sz w:val="18"/>
                <w:szCs w:val="18"/>
              </w:rPr>
              <w:t> </w:t>
            </w:r>
            <w:r w:rsidR="00EB55E7">
              <w:rPr>
                <w:b/>
                <w:sz w:val="18"/>
                <w:szCs w:val="18"/>
              </w:rPr>
              <w:t> </w:t>
            </w:r>
            <w:r w:rsidR="00EB55E7">
              <w:rPr>
                <w:b/>
                <w:sz w:val="18"/>
                <w:szCs w:val="18"/>
              </w:rPr>
              <w:t> </w:t>
            </w:r>
            <w:r w:rsidR="00EB55E7">
              <w:rPr>
                <w:b/>
                <w:sz w:val="18"/>
                <w:szCs w:val="18"/>
              </w:rPr>
              <w:t> </w:t>
            </w:r>
            <w:r w:rsidR="008C07E7" w:rsidRPr="00BD2B39">
              <w:rPr>
                <w:b/>
                <w:sz w:val="18"/>
                <w:szCs w:val="18"/>
              </w:rPr>
              <w:fldChar w:fldCharType="end"/>
            </w:r>
          </w:p>
          <w:p w14:paraId="679DAD16" w14:textId="37AAB42C" w:rsidR="00B66C42" w:rsidRPr="00675D01" w:rsidRDefault="00B66C42" w:rsidP="00EB55E7">
            <w:pPr>
              <w:tabs>
                <w:tab w:val="right" w:pos="4820"/>
              </w:tabs>
              <w:spacing w:before="60" w:after="60"/>
              <w:rPr>
                <w:sz w:val="18"/>
                <w:szCs w:val="18"/>
              </w:rPr>
            </w:pPr>
            <w:r>
              <w:rPr>
                <w:sz w:val="18"/>
                <w:szCs w:val="18"/>
              </w:rPr>
              <w:t>E</w:t>
            </w:r>
            <w:r w:rsidRPr="00B66C42">
              <w:rPr>
                <w:sz w:val="18"/>
                <w:szCs w:val="18"/>
              </w:rPr>
              <w:t>rwarteter Bevölkerungszuwachs bis 2040</w:t>
            </w:r>
            <w:r w:rsidR="00F33B7E">
              <w:rPr>
                <w:sz w:val="18"/>
                <w:szCs w:val="18"/>
              </w:rPr>
              <w:t xml:space="preserve"> </w:t>
            </w:r>
            <w:r w:rsidR="00F33B7E" w:rsidRPr="00F33B7E">
              <w:rPr>
                <w:sz w:val="14"/>
                <w:szCs w:val="18"/>
              </w:rPr>
              <w:t>[E]</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EB55E7">
              <w:rPr>
                <w:sz w:val="18"/>
                <w:szCs w:val="18"/>
              </w:rPr>
              <w:t> </w:t>
            </w:r>
            <w:r w:rsidR="00EB55E7">
              <w:rPr>
                <w:sz w:val="18"/>
                <w:szCs w:val="18"/>
              </w:rPr>
              <w:t> </w:t>
            </w:r>
            <w:r w:rsidR="00EB55E7">
              <w:rPr>
                <w:sz w:val="18"/>
                <w:szCs w:val="18"/>
              </w:rPr>
              <w:t> </w:t>
            </w:r>
            <w:r w:rsidR="00EB55E7">
              <w:rPr>
                <w:sz w:val="18"/>
                <w:szCs w:val="18"/>
              </w:rPr>
              <w:t> </w:t>
            </w:r>
            <w:r w:rsidR="00EB55E7">
              <w:rPr>
                <w:sz w:val="18"/>
                <w:szCs w:val="18"/>
              </w:rPr>
              <w:t> </w:t>
            </w:r>
            <w:r w:rsidR="008C07E7">
              <w:rPr>
                <w:sz w:val="18"/>
                <w:szCs w:val="18"/>
              </w:rPr>
              <w:fldChar w:fldCharType="end"/>
            </w:r>
            <w:r>
              <w:rPr>
                <w:sz w:val="18"/>
                <w:szCs w:val="18"/>
              </w:rPr>
              <w:br/>
            </w:r>
            <w:r w:rsidRPr="004464B9">
              <w:rPr>
                <w:rFonts w:cs="Arial"/>
                <w:sz w:val="14"/>
                <w:szCs w:val="14"/>
              </w:rPr>
              <w:t>gemäss Modell Siedlungsgebietsdimensionierung</w:t>
            </w:r>
          </w:p>
        </w:tc>
        <w:tc>
          <w:tcPr>
            <w:tcW w:w="5228" w:type="dxa"/>
            <w:shd w:val="clear" w:color="auto" w:fill="FFFFFF" w:themeFill="background1"/>
          </w:tcPr>
          <w:p w14:paraId="27061A8E" w14:textId="77777777" w:rsidR="00675D01" w:rsidRDefault="00675D01" w:rsidP="000635C6">
            <w:pPr>
              <w:spacing w:before="60" w:after="60"/>
              <w:rPr>
                <w:sz w:val="18"/>
                <w:szCs w:val="18"/>
              </w:rPr>
            </w:pPr>
            <w:r w:rsidRPr="002C3B18">
              <w:rPr>
                <w:b/>
                <w:sz w:val="18"/>
                <w:szCs w:val="18"/>
              </w:rPr>
              <w:t xml:space="preserve">Index </w:t>
            </w:r>
            <w:r w:rsidR="00AF12B1">
              <w:rPr>
                <w:b/>
                <w:sz w:val="18"/>
                <w:szCs w:val="18"/>
              </w:rPr>
              <w:t xml:space="preserve">Siedlungsgebiet </w:t>
            </w:r>
            <w:r w:rsidRPr="002C3B18">
              <w:rPr>
                <w:b/>
                <w:sz w:val="18"/>
                <w:szCs w:val="18"/>
              </w:rPr>
              <w:t>kleiner als – 6 %</w:t>
            </w:r>
            <w:r>
              <w:rPr>
                <w:sz w:val="18"/>
                <w:szCs w:val="18"/>
              </w:rPr>
              <w:t xml:space="preserve">; das Siedlungsgebiet </w:t>
            </w:r>
            <w:r w:rsidRPr="00384BE0">
              <w:rPr>
                <w:b/>
                <w:sz w:val="18"/>
                <w:szCs w:val="18"/>
              </w:rPr>
              <w:t>und damit auch die Bauzone</w:t>
            </w:r>
            <w:r>
              <w:rPr>
                <w:sz w:val="18"/>
                <w:szCs w:val="18"/>
              </w:rPr>
              <w:t xml:space="preserve"> sind zu reduzieren, wenn der</w:t>
            </w:r>
            <w:r w:rsidRPr="001D14A7">
              <w:rPr>
                <w:sz w:val="18"/>
                <w:szCs w:val="18"/>
              </w:rPr>
              <w:t xml:space="preserve"> Überhang </w:t>
            </w:r>
            <w:r>
              <w:rPr>
                <w:sz w:val="18"/>
                <w:szCs w:val="18"/>
              </w:rPr>
              <w:t>grösser</w:t>
            </w:r>
            <w:r w:rsidRPr="001D14A7">
              <w:rPr>
                <w:sz w:val="18"/>
                <w:szCs w:val="18"/>
              </w:rPr>
              <w:t xml:space="preserve"> </w:t>
            </w:r>
            <w:r>
              <w:rPr>
                <w:sz w:val="18"/>
                <w:szCs w:val="18"/>
              </w:rPr>
              <w:t xml:space="preserve">als </w:t>
            </w:r>
            <w:r w:rsidRPr="001D14A7">
              <w:rPr>
                <w:sz w:val="18"/>
                <w:szCs w:val="18"/>
              </w:rPr>
              <w:t>0.5 Hektaren</w:t>
            </w:r>
            <w:r>
              <w:rPr>
                <w:sz w:val="18"/>
                <w:szCs w:val="18"/>
              </w:rPr>
              <w:t xml:space="preserve"> ist.</w:t>
            </w:r>
          </w:p>
          <w:p w14:paraId="30359334" w14:textId="77777777" w:rsidR="00675D01" w:rsidRPr="00675D01" w:rsidRDefault="00675D01" w:rsidP="00675D01">
            <w:pPr>
              <w:spacing w:before="60" w:after="60"/>
              <w:ind w:left="284" w:hanging="284"/>
              <w:rPr>
                <w:sz w:val="18"/>
                <w:szCs w:val="18"/>
              </w:rPr>
            </w:pPr>
          </w:p>
        </w:tc>
      </w:tr>
    </w:tbl>
    <w:p w14:paraId="4A371C60" w14:textId="77777777" w:rsidR="00FF570B" w:rsidRDefault="00FF570B">
      <w:pPr>
        <w:rPr>
          <w:rFonts w:eastAsiaTheme="majorEastAsia" w:cstheme="majorBidi"/>
          <w:b/>
        </w:rPr>
      </w:pPr>
      <w:r>
        <w:br w:type="page"/>
      </w:r>
    </w:p>
    <w:p w14:paraId="123C88C9" w14:textId="3531953D" w:rsidR="00675D01" w:rsidRDefault="001A2A3E" w:rsidP="00EB55E7">
      <w:pPr>
        <w:pStyle w:val="berschrift5"/>
      </w:pPr>
      <w:r w:rsidRPr="001A2A3E">
        <w:lastRenderedPageBreak/>
        <w:t>Rechnerische Überprüfung</w:t>
      </w:r>
      <w:r w:rsidR="00CF2E80">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675D01" w14:paraId="6B39BD6D"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3758541F" w14:textId="77777777" w:rsidR="009F3693" w:rsidRDefault="00675D01" w:rsidP="009F3693">
            <w:pPr>
              <w:spacing w:before="120" w:after="60"/>
              <w:rPr>
                <w:b/>
                <w:sz w:val="18"/>
                <w:szCs w:val="18"/>
              </w:rPr>
            </w:pPr>
            <w:r w:rsidRPr="006719C4">
              <w:rPr>
                <w:b/>
                <w:sz w:val="18"/>
                <w:szCs w:val="18"/>
              </w:rPr>
              <w:t xml:space="preserve">Verkleinerung der </w:t>
            </w:r>
            <w:r w:rsidR="0081687C">
              <w:rPr>
                <w:b/>
                <w:sz w:val="18"/>
                <w:szCs w:val="18"/>
              </w:rPr>
              <w:t>Wohn- und Mischzone</w:t>
            </w:r>
          </w:p>
          <w:p w14:paraId="5F1CB432" w14:textId="052F44AB" w:rsidR="00463C61" w:rsidRPr="00EE142D" w:rsidRDefault="00675D01" w:rsidP="001A33CE">
            <w:pPr>
              <w:spacing w:before="60" w:after="60"/>
              <w:rPr>
                <w:sz w:val="18"/>
                <w:szCs w:val="18"/>
              </w:rPr>
            </w:pPr>
            <w:r>
              <w:rPr>
                <w:sz w:val="18"/>
                <w:szCs w:val="18"/>
              </w:rPr>
              <w:t>Das Siedlungsgebiet bzw. die Bauzone sind gemäss den Vorgaben des Gemeindeportr</w:t>
            </w:r>
            <w:r w:rsidR="001A33CE">
              <w:rPr>
                <w:sz w:val="18"/>
                <w:szCs w:val="18"/>
              </w:rPr>
              <w:t>ä</w:t>
            </w:r>
            <w:r>
              <w:rPr>
                <w:sz w:val="18"/>
                <w:szCs w:val="18"/>
              </w:rPr>
              <w:t xml:space="preserve">ts zu verkleinern (vgl. Grundlagenbericht zur </w:t>
            </w:r>
            <w:r w:rsidRPr="001B34DD">
              <w:rPr>
                <w:sz w:val="18"/>
                <w:szCs w:val="18"/>
              </w:rPr>
              <w:t xml:space="preserve">Gesamtüberarbeitung Richtplan Teil Siedlung; </w:t>
            </w:r>
            <w:r>
              <w:rPr>
                <w:sz w:val="18"/>
                <w:szCs w:val="18"/>
              </w:rPr>
              <w:t xml:space="preserve">Ziffer 6.3.6). </w:t>
            </w:r>
            <w:r w:rsidR="008C1E2A" w:rsidRPr="008C1E2A">
              <w:rPr>
                <w:sz w:val="18"/>
                <w:szCs w:val="18"/>
              </w:rPr>
              <w:t>Ein-/Auszonungen bereits überbauter Flächen sind für die Zersiedelung bzw. deren Eindämmung nicht relevant und werden daher in der Flächenbilanz separat ausgewiesen</w:t>
            </w:r>
            <w:r w:rsidR="0057497E">
              <w:rPr>
                <w:sz w:val="18"/>
                <w:szCs w:val="18"/>
              </w:rPr>
              <w:t>.</w:t>
            </w:r>
          </w:p>
        </w:tc>
      </w:tr>
      <w:tr w:rsidR="002F0A00" w:rsidRPr="002F0A00" w14:paraId="0160FD04" w14:textId="77777777" w:rsidTr="00D56D33">
        <w:tc>
          <w:tcPr>
            <w:tcW w:w="5228" w:type="dxa"/>
            <w:shd w:val="clear" w:color="auto" w:fill="FFFFFF" w:themeFill="background1"/>
          </w:tcPr>
          <w:p w14:paraId="2124E195" w14:textId="07A65A59" w:rsidR="00A7018A" w:rsidRPr="002F0A00" w:rsidRDefault="004265B6" w:rsidP="00776824">
            <w:pPr>
              <w:tabs>
                <w:tab w:val="right" w:pos="4820"/>
              </w:tabs>
              <w:spacing w:before="60" w:after="60"/>
              <w:rPr>
                <w:sz w:val="18"/>
                <w:szCs w:val="14"/>
              </w:rPr>
            </w:pPr>
            <w:r w:rsidRPr="002F0A00">
              <w:rPr>
                <w:sz w:val="18"/>
                <w:szCs w:val="18"/>
              </w:rPr>
              <w:t>Kapazitätsrelevante Verkleinerun</w:t>
            </w:r>
            <w:r w:rsidR="00E03A0D" w:rsidRPr="002F0A00">
              <w:rPr>
                <w:sz w:val="18"/>
                <w:szCs w:val="18"/>
              </w:rPr>
              <w:t>g</w:t>
            </w:r>
            <w:r w:rsidRPr="002F0A00">
              <w:rPr>
                <w:sz w:val="18"/>
                <w:szCs w:val="18"/>
              </w:rPr>
              <w:t xml:space="preserve">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8"/>
              </w:rPr>
              <w:t xml:space="preserve">WMZ </w:t>
            </w:r>
            <w:r w:rsidR="00A7018A" w:rsidRPr="002F0A00">
              <w:rPr>
                <w:sz w:val="14"/>
                <w:szCs w:val="18"/>
              </w:rPr>
              <w:sym w:font="Wingdings" w:char="F0E0"/>
            </w:r>
            <w:r w:rsidR="00A7018A" w:rsidRPr="002F0A00">
              <w:rPr>
                <w:sz w:val="14"/>
                <w:szCs w:val="18"/>
              </w:rPr>
              <w:t xml:space="preserve"> </w:t>
            </w:r>
            <w:r w:rsidR="00A7018A" w:rsidRPr="002F0A00">
              <w:rPr>
                <w:sz w:val="14"/>
                <w:szCs w:val="14"/>
              </w:rPr>
              <w:t xml:space="preserve">Nichtbauzone </w:t>
            </w:r>
            <w:r w:rsidR="00584247" w:rsidRPr="002F0A00">
              <w:rPr>
                <w:sz w:val="14"/>
                <w:szCs w:val="14"/>
              </w:rPr>
              <w:t>(</w:t>
            </w:r>
            <w:r w:rsidR="00F253FB" w:rsidRPr="002F0A00">
              <w:rPr>
                <w:sz w:val="14"/>
                <w:szCs w:val="14"/>
              </w:rPr>
              <w:t>FiB, FaB, SiB, SaB</w:t>
            </w:r>
            <w:r w:rsidR="00633083" w:rsidRPr="002F0A00">
              <w:rPr>
                <w:sz w:val="14"/>
                <w:szCs w:val="14"/>
              </w:rPr>
              <w:t>, L, Wa</w:t>
            </w:r>
            <w:r w:rsidR="00713A2D" w:rsidRPr="002F0A00">
              <w:rPr>
                <w:sz w:val="14"/>
                <w:szCs w:val="14"/>
              </w:rPr>
              <w:t>; ohne VF</w:t>
            </w:r>
            <w:r w:rsidR="00F253FB" w:rsidRPr="002F0A00">
              <w:rPr>
                <w:sz w:val="14"/>
                <w:szCs w:val="14"/>
              </w:rPr>
              <w:t>)</w:t>
            </w:r>
          </w:p>
          <w:p w14:paraId="1EEEC2A9" w14:textId="2EC571AF" w:rsidR="00A7018A" w:rsidRPr="002F0A00" w:rsidRDefault="004265B6" w:rsidP="00776824">
            <w:pPr>
              <w:tabs>
                <w:tab w:val="right" w:pos="4820"/>
              </w:tabs>
              <w:spacing w:before="60" w:after="60"/>
              <w:rPr>
                <w:sz w:val="18"/>
                <w:szCs w:val="18"/>
              </w:rPr>
            </w:pPr>
            <w:r w:rsidRPr="002F0A00">
              <w:rPr>
                <w:sz w:val="18"/>
                <w:szCs w:val="18"/>
              </w:rPr>
              <w:t>Kapazitätsrelevante Vergrösserung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6"/>
              </w:rPr>
              <w:t xml:space="preserve">Nichtbauzone </w:t>
            </w:r>
            <w:r w:rsidR="00A7018A" w:rsidRPr="002F0A00">
              <w:rPr>
                <w:sz w:val="14"/>
                <w:szCs w:val="16"/>
              </w:rPr>
              <w:sym w:font="Wingdings" w:char="F0E0"/>
            </w:r>
            <w:r w:rsidR="00A7018A" w:rsidRPr="002F0A00">
              <w:rPr>
                <w:sz w:val="14"/>
                <w:szCs w:val="16"/>
              </w:rPr>
              <w:t xml:space="preserve"> WMZ</w:t>
            </w:r>
          </w:p>
          <w:p w14:paraId="48AE8358" w14:textId="27FF2EC7" w:rsidR="00584247" w:rsidRPr="002F0A00" w:rsidRDefault="004931F6" w:rsidP="00776824">
            <w:pPr>
              <w:tabs>
                <w:tab w:val="right" w:pos="4820"/>
              </w:tabs>
              <w:spacing w:before="60" w:after="60"/>
              <w:rPr>
                <w:sz w:val="14"/>
                <w:szCs w:val="18"/>
              </w:rPr>
            </w:pPr>
            <w:r w:rsidRPr="002F0A00">
              <w:rPr>
                <w:b/>
                <w:sz w:val="18"/>
                <w:szCs w:val="18"/>
              </w:rPr>
              <w:t xml:space="preserve">Bilanz </w:t>
            </w:r>
            <w:r w:rsidR="00584247" w:rsidRPr="002F0A00">
              <w:rPr>
                <w:b/>
                <w:sz w:val="18"/>
                <w:szCs w:val="18"/>
              </w:rPr>
              <w:t xml:space="preserve">Ein-/Auszonung WMZ </w:t>
            </w:r>
            <w:r w:rsidR="00584247" w:rsidRPr="002F0A00">
              <w:rPr>
                <w:b/>
                <w:sz w:val="14"/>
                <w:szCs w:val="18"/>
              </w:rPr>
              <w:t>[ha]</w:t>
            </w:r>
            <w:r w:rsidR="00584247" w:rsidRPr="002F0A00">
              <w:rPr>
                <w:b/>
                <w:sz w:val="18"/>
                <w:szCs w:val="18"/>
              </w:rPr>
              <w:t>:</w:t>
            </w:r>
            <w:r w:rsidR="00584247"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C71B96" w:rsidRPr="002F0A00">
              <w:rPr>
                <w:b/>
                <w:sz w:val="18"/>
                <w:szCs w:val="18"/>
              </w:rPr>
              <w:br/>
            </w:r>
            <w:r w:rsidR="00C71B96" w:rsidRPr="002F0A00">
              <w:rPr>
                <w:sz w:val="14"/>
                <w:szCs w:val="18"/>
              </w:rPr>
              <w:t>gemäss den eingereichten Unterlagen</w:t>
            </w:r>
          </w:p>
          <w:p w14:paraId="69F1986A" w14:textId="3D18499D" w:rsidR="00114DF6" w:rsidRPr="002F0A00" w:rsidRDefault="00114DF6" w:rsidP="00510B63">
            <w:pPr>
              <w:tabs>
                <w:tab w:val="right" w:pos="4820"/>
              </w:tabs>
              <w:spacing w:before="60" w:after="60"/>
              <w:rPr>
                <w:b/>
                <w:sz w:val="18"/>
                <w:szCs w:val="18"/>
              </w:rPr>
            </w:pPr>
          </w:p>
        </w:tc>
        <w:tc>
          <w:tcPr>
            <w:tcW w:w="5228" w:type="dxa"/>
            <w:shd w:val="clear" w:color="auto" w:fill="FFFFFF" w:themeFill="background1"/>
          </w:tcPr>
          <w:p w14:paraId="095D5B06" w14:textId="273795FB" w:rsidR="00EB05AA" w:rsidRPr="002F0A00" w:rsidRDefault="00EB05AA" w:rsidP="00EB05AA">
            <w:pPr>
              <w:tabs>
                <w:tab w:val="right" w:pos="4820"/>
              </w:tabs>
              <w:spacing w:before="60" w:after="60"/>
              <w:rPr>
                <w:sz w:val="18"/>
                <w:szCs w:val="14"/>
              </w:rPr>
            </w:pPr>
            <w:r w:rsidRPr="002F0A00">
              <w:rPr>
                <w:sz w:val="18"/>
                <w:szCs w:val="18"/>
              </w:rPr>
              <w:t xml:space="preserve">Verkleinerung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8"/>
              </w:rPr>
              <w:t xml:space="preserve">Bauzone </w:t>
            </w:r>
            <w:r w:rsidRPr="002F0A00">
              <w:rPr>
                <w:sz w:val="14"/>
                <w:szCs w:val="18"/>
              </w:rPr>
              <w:sym w:font="Wingdings" w:char="F0E0"/>
            </w:r>
            <w:r w:rsidRPr="002F0A00">
              <w:rPr>
                <w:sz w:val="14"/>
                <w:szCs w:val="18"/>
              </w:rPr>
              <w:t xml:space="preserve"> </w:t>
            </w:r>
            <w:r w:rsidRPr="002F0A00">
              <w:rPr>
                <w:sz w:val="14"/>
                <w:szCs w:val="14"/>
              </w:rPr>
              <w:t>Nichtbauzone (FiB, FaB, SiB, SaB, L, Wa; ohne VF)</w:t>
            </w:r>
          </w:p>
          <w:p w14:paraId="5D799D44" w14:textId="6A61B93D" w:rsidR="00EB05AA" w:rsidRPr="002F0A00" w:rsidRDefault="00EB05AA" w:rsidP="00EB05AA">
            <w:pPr>
              <w:tabs>
                <w:tab w:val="right" w:pos="4820"/>
              </w:tabs>
              <w:spacing w:before="60" w:after="60"/>
              <w:rPr>
                <w:sz w:val="18"/>
                <w:szCs w:val="18"/>
              </w:rPr>
            </w:pPr>
            <w:r w:rsidRPr="002F0A00">
              <w:rPr>
                <w:sz w:val="18"/>
                <w:szCs w:val="18"/>
              </w:rPr>
              <w:t xml:space="preserve">Vergrösserung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6"/>
              </w:rPr>
              <w:t xml:space="preserve">Nichtbauzone </w:t>
            </w:r>
            <w:r w:rsidRPr="002F0A00">
              <w:rPr>
                <w:sz w:val="14"/>
                <w:szCs w:val="16"/>
              </w:rPr>
              <w:sym w:font="Wingdings" w:char="F0E0"/>
            </w:r>
            <w:r w:rsidRPr="002F0A00">
              <w:rPr>
                <w:sz w:val="14"/>
                <w:szCs w:val="16"/>
              </w:rPr>
              <w:t xml:space="preserve"> Bauzone</w:t>
            </w:r>
          </w:p>
          <w:p w14:paraId="5950873C" w14:textId="52009A44" w:rsidR="00510B63" w:rsidRPr="002F0A00" w:rsidRDefault="00EB05AA" w:rsidP="00510B63">
            <w:pPr>
              <w:tabs>
                <w:tab w:val="right" w:pos="4820"/>
              </w:tabs>
              <w:spacing w:before="60" w:after="60"/>
              <w:rPr>
                <w:sz w:val="14"/>
                <w:szCs w:val="18"/>
              </w:rPr>
            </w:pPr>
            <w:r w:rsidRPr="002F0A00">
              <w:rPr>
                <w:b/>
                <w:sz w:val="18"/>
                <w:szCs w:val="18"/>
              </w:rPr>
              <w:t xml:space="preserve">Bilanz Ein-/Auszonung </w:t>
            </w:r>
            <w:r w:rsidR="00E53599" w:rsidRPr="002F0A00">
              <w:rPr>
                <w:b/>
                <w:sz w:val="18"/>
                <w:szCs w:val="18"/>
              </w:rPr>
              <w:t>total</w:t>
            </w:r>
            <w:r w:rsidRPr="002F0A00">
              <w:rPr>
                <w:b/>
                <w:sz w:val="18"/>
                <w:szCs w:val="18"/>
              </w:rPr>
              <w:t xml:space="preserve"> </w:t>
            </w:r>
            <w:r w:rsidR="006B567A" w:rsidRPr="002F0A00">
              <w:rPr>
                <w:b/>
                <w:sz w:val="18"/>
                <w:szCs w:val="18"/>
              </w:rPr>
              <w:t xml:space="preserve">Bauzone </w:t>
            </w:r>
            <w:r w:rsidRPr="002F0A00">
              <w:rPr>
                <w:b/>
                <w:sz w:val="14"/>
                <w:szCs w:val="18"/>
              </w:rPr>
              <w:t>[ha]</w:t>
            </w:r>
            <w:r w:rsidRPr="002F0A00">
              <w:rPr>
                <w:b/>
                <w:sz w:val="18"/>
                <w:szCs w:val="18"/>
              </w:rPr>
              <w:t>:</w:t>
            </w:r>
            <w:r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b/>
                <w:sz w:val="18"/>
                <w:szCs w:val="18"/>
              </w:rPr>
              <w:br/>
            </w:r>
            <w:r w:rsidRPr="002F0A00">
              <w:rPr>
                <w:sz w:val="14"/>
                <w:szCs w:val="18"/>
              </w:rPr>
              <w:t>gemäss den eingereichten Unterlagen</w:t>
            </w:r>
          </w:p>
        </w:tc>
      </w:tr>
      <w:tr w:rsidR="00510B63" w14:paraId="45B060BA" w14:textId="77777777" w:rsidTr="00D56D33">
        <w:tc>
          <w:tcPr>
            <w:tcW w:w="5228" w:type="dxa"/>
            <w:shd w:val="clear" w:color="auto" w:fill="FFFFFF" w:themeFill="background1"/>
          </w:tcPr>
          <w:p w14:paraId="106C58E5" w14:textId="789613A9" w:rsidR="00510B63" w:rsidRPr="00F81B7C" w:rsidRDefault="00510B63" w:rsidP="00DA7A73">
            <w:pPr>
              <w:tabs>
                <w:tab w:val="right" w:pos="4820"/>
              </w:tabs>
              <w:spacing w:before="60" w:after="60"/>
              <w:rPr>
                <w:sz w:val="18"/>
                <w:szCs w:val="18"/>
              </w:rPr>
            </w:pPr>
            <w:r w:rsidRPr="00F81B7C">
              <w:rPr>
                <w:sz w:val="18"/>
                <w:szCs w:val="18"/>
              </w:rPr>
              <w:t xml:space="preserve">Auszonung überbaute WMZ </w:t>
            </w:r>
            <w:r w:rsidRPr="00F81B7C">
              <w:rPr>
                <w:sz w:val="14"/>
                <w:szCs w:val="18"/>
              </w:rPr>
              <w:t>[ha]</w:t>
            </w:r>
            <w:r w:rsidRPr="00F81B7C">
              <w:rPr>
                <w:sz w:val="18"/>
                <w:szCs w:val="18"/>
              </w:rPr>
              <w:t>:</w:t>
            </w:r>
            <w:r w:rsidRPr="00F81B7C">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F81B7C">
              <w:rPr>
                <w:sz w:val="18"/>
                <w:szCs w:val="18"/>
              </w:rPr>
              <w:br/>
            </w:r>
            <w:r w:rsidR="00FE766F">
              <w:rPr>
                <w:sz w:val="14"/>
                <w:szCs w:val="18"/>
              </w:rPr>
              <w:fldChar w:fldCharType="begin">
                <w:ffData>
                  <w:name w:val=""/>
                  <w:enabled/>
                  <w:calcOnExit w:val="0"/>
                  <w:textInput>
                    <w:default w:val="Standort(e)"/>
                  </w:textInput>
                </w:ffData>
              </w:fldChar>
            </w:r>
            <w:r w:rsidR="00FE766F">
              <w:rPr>
                <w:sz w:val="14"/>
                <w:szCs w:val="18"/>
              </w:rPr>
              <w:instrText xml:space="preserve"> FORMTEXT </w:instrText>
            </w:r>
            <w:r w:rsidR="00FE766F">
              <w:rPr>
                <w:sz w:val="14"/>
                <w:szCs w:val="18"/>
              </w:rPr>
            </w:r>
            <w:r w:rsidR="00FE766F">
              <w:rPr>
                <w:sz w:val="14"/>
                <w:szCs w:val="18"/>
              </w:rPr>
              <w:fldChar w:fldCharType="separate"/>
            </w:r>
            <w:r w:rsidR="00FE766F">
              <w:rPr>
                <w:noProof/>
                <w:sz w:val="14"/>
                <w:szCs w:val="18"/>
              </w:rPr>
              <w:t>Standort(e)</w:t>
            </w:r>
            <w:r w:rsidR="00FE766F">
              <w:rPr>
                <w:sz w:val="14"/>
                <w:szCs w:val="18"/>
              </w:rPr>
              <w:fldChar w:fldCharType="end"/>
            </w:r>
          </w:p>
          <w:p w14:paraId="7FB0DFBB" w14:textId="7BD6F87E" w:rsidR="002F0A00" w:rsidRPr="002F0A00" w:rsidRDefault="00510B63" w:rsidP="005260B3">
            <w:pPr>
              <w:tabs>
                <w:tab w:val="right" w:pos="4820"/>
              </w:tabs>
              <w:spacing w:before="60" w:after="60"/>
              <w:rPr>
                <w:sz w:val="18"/>
                <w:szCs w:val="18"/>
              </w:rPr>
            </w:pPr>
            <w:r w:rsidRPr="00F81B7C">
              <w:rPr>
                <w:sz w:val="18"/>
                <w:szCs w:val="18"/>
              </w:rPr>
              <w:t xml:space="preserve">Einzonung überbaute WMZ </w:t>
            </w:r>
            <w:r w:rsidRPr="00F81B7C">
              <w:rPr>
                <w:sz w:val="14"/>
                <w:szCs w:val="18"/>
              </w:rPr>
              <w:t>[ha]</w:t>
            </w:r>
            <w:r w:rsidRPr="00F81B7C">
              <w:rPr>
                <w:sz w:val="18"/>
                <w:szCs w:val="18"/>
              </w:rPr>
              <w:t>:</w:t>
            </w:r>
            <w:r w:rsidRPr="00F81B7C">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F81B7C">
              <w:rPr>
                <w:sz w:val="18"/>
                <w:szCs w:val="18"/>
              </w:rPr>
              <w:br/>
            </w:r>
            <w:r w:rsidR="00FE766F">
              <w:rPr>
                <w:sz w:val="14"/>
                <w:szCs w:val="18"/>
              </w:rPr>
              <w:fldChar w:fldCharType="begin">
                <w:ffData>
                  <w:name w:val=""/>
                  <w:enabled/>
                  <w:calcOnExit w:val="0"/>
                  <w:textInput>
                    <w:default w:val="Standort(e)"/>
                  </w:textInput>
                </w:ffData>
              </w:fldChar>
            </w:r>
            <w:r w:rsidR="00FE766F">
              <w:rPr>
                <w:sz w:val="14"/>
                <w:szCs w:val="18"/>
              </w:rPr>
              <w:instrText xml:space="preserve"> FORMTEXT </w:instrText>
            </w:r>
            <w:r w:rsidR="00FE766F">
              <w:rPr>
                <w:sz w:val="14"/>
                <w:szCs w:val="18"/>
              </w:rPr>
            </w:r>
            <w:r w:rsidR="00FE766F">
              <w:rPr>
                <w:sz w:val="14"/>
                <w:szCs w:val="18"/>
              </w:rPr>
              <w:fldChar w:fldCharType="separate"/>
            </w:r>
            <w:r w:rsidR="00FE766F">
              <w:rPr>
                <w:noProof/>
                <w:sz w:val="14"/>
                <w:szCs w:val="18"/>
              </w:rPr>
              <w:t>Standort(e)</w:t>
            </w:r>
            <w:r w:rsidR="00FE766F">
              <w:rPr>
                <w:sz w:val="14"/>
                <w:szCs w:val="18"/>
              </w:rPr>
              <w:fldChar w:fldCharType="end"/>
            </w:r>
          </w:p>
        </w:tc>
        <w:tc>
          <w:tcPr>
            <w:tcW w:w="5228" w:type="dxa"/>
            <w:shd w:val="clear" w:color="auto" w:fill="FFFFFF" w:themeFill="background1"/>
          </w:tcPr>
          <w:p w14:paraId="0D9A0E0A" w14:textId="77777777" w:rsidR="000F5285" w:rsidRDefault="000F5285" w:rsidP="00FE766F">
            <w:pPr>
              <w:tabs>
                <w:tab w:val="right" w:pos="4820"/>
              </w:tabs>
              <w:spacing w:before="60" w:after="60"/>
              <w:rPr>
                <w:sz w:val="18"/>
                <w:szCs w:val="18"/>
              </w:rPr>
            </w:pPr>
            <w:r>
              <w:rPr>
                <w:sz w:val="18"/>
                <w:szCs w:val="18"/>
              </w:rPr>
              <w:t>Auszonung WMZ in FiB</w:t>
            </w:r>
            <w:r w:rsidRPr="00F81B7C">
              <w:rPr>
                <w:sz w:val="18"/>
                <w:szCs w:val="18"/>
              </w:rPr>
              <w:t xml:space="preserve"> </w:t>
            </w:r>
            <w:r w:rsidRPr="00F81B7C">
              <w:rPr>
                <w:sz w:val="14"/>
                <w:szCs w:val="18"/>
              </w:rPr>
              <w:t>[ha]</w:t>
            </w:r>
            <w:r w:rsidRPr="00F81B7C">
              <w:rPr>
                <w:sz w:val="18"/>
                <w:szCs w:val="18"/>
              </w:rPr>
              <w:t>:</w:t>
            </w:r>
            <w:r>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5B2C159" w14:textId="75A31CF0" w:rsidR="00510B63" w:rsidRPr="00210E40" w:rsidRDefault="005260B3" w:rsidP="00FE766F">
            <w:pPr>
              <w:tabs>
                <w:tab w:val="right" w:pos="4820"/>
              </w:tabs>
              <w:spacing w:before="60" w:after="60"/>
              <w:rPr>
                <w:color w:val="808080" w:themeColor="background1" w:themeShade="80"/>
                <w:sz w:val="14"/>
                <w:szCs w:val="16"/>
              </w:rPr>
            </w:pPr>
            <w:r w:rsidRPr="00F81B7C">
              <w:rPr>
                <w:sz w:val="18"/>
                <w:szCs w:val="18"/>
              </w:rPr>
              <w:t xml:space="preserve">Innenentwicklung </w:t>
            </w:r>
            <w:r w:rsidRPr="00F81B7C">
              <w:rPr>
                <w:sz w:val="14"/>
                <w:szCs w:val="18"/>
              </w:rPr>
              <w:t>[ha]</w:t>
            </w:r>
            <w:r w:rsidRPr="00F81B7C">
              <w:rPr>
                <w:sz w:val="18"/>
                <w:szCs w:val="18"/>
              </w:rPr>
              <w:t>:</w:t>
            </w:r>
            <w:r w:rsidRPr="00F81B7C">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F81B7C">
              <w:rPr>
                <w:sz w:val="18"/>
                <w:szCs w:val="18"/>
              </w:rPr>
              <w:br/>
            </w:r>
            <w:r w:rsidRPr="00F81B7C">
              <w:rPr>
                <w:sz w:val="14"/>
                <w:szCs w:val="16"/>
              </w:rPr>
              <w:t>Weitere Bauzone</w:t>
            </w:r>
            <w:r>
              <w:rPr>
                <w:sz w:val="14"/>
                <w:szCs w:val="16"/>
              </w:rPr>
              <w:t xml:space="preserve"> (A, OEBA, IE)</w:t>
            </w:r>
            <w:r w:rsidRPr="00F81B7C">
              <w:rPr>
                <w:sz w:val="14"/>
                <w:szCs w:val="16"/>
              </w:rPr>
              <w:t xml:space="preserve"> </w:t>
            </w:r>
            <w:r w:rsidRPr="00F81B7C">
              <w:rPr>
                <w:sz w:val="14"/>
                <w:szCs w:val="16"/>
              </w:rPr>
              <w:sym w:font="Wingdings" w:char="F0E0"/>
            </w:r>
            <w:r w:rsidRPr="00F81B7C">
              <w:rPr>
                <w:sz w:val="14"/>
                <w:szCs w:val="16"/>
              </w:rPr>
              <w:t xml:space="preserve"> WMZ: </w:t>
            </w:r>
            <w:r w:rsidR="00FE766F">
              <w:rPr>
                <w:sz w:val="14"/>
                <w:szCs w:val="18"/>
              </w:rPr>
              <w:fldChar w:fldCharType="begin">
                <w:ffData>
                  <w:name w:val=""/>
                  <w:enabled/>
                  <w:calcOnExit w:val="0"/>
                  <w:textInput>
                    <w:default w:val="... ha"/>
                  </w:textInput>
                </w:ffData>
              </w:fldChar>
            </w:r>
            <w:r w:rsidR="00FE766F">
              <w:rPr>
                <w:sz w:val="14"/>
                <w:szCs w:val="18"/>
              </w:rPr>
              <w:instrText xml:space="preserve"> FORMTEXT </w:instrText>
            </w:r>
            <w:r w:rsidR="00FE766F">
              <w:rPr>
                <w:sz w:val="14"/>
                <w:szCs w:val="18"/>
              </w:rPr>
            </w:r>
            <w:r w:rsidR="00FE766F">
              <w:rPr>
                <w:sz w:val="14"/>
                <w:szCs w:val="18"/>
              </w:rPr>
              <w:fldChar w:fldCharType="separate"/>
            </w:r>
            <w:r w:rsidR="00FE766F">
              <w:rPr>
                <w:noProof/>
                <w:sz w:val="14"/>
                <w:szCs w:val="18"/>
              </w:rPr>
              <w:t>... ha</w:t>
            </w:r>
            <w:r w:rsidR="00FE766F">
              <w:rPr>
                <w:sz w:val="14"/>
                <w:szCs w:val="18"/>
              </w:rPr>
              <w:fldChar w:fldCharType="end"/>
            </w:r>
            <w:r w:rsidRPr="00F81B7C">
              <w:rPr>
                <w:sz w:val="14"/>
                <w:szCs w:val="16"/>
              </w:rPr>
              <w:br/>
              <w:t xml:space="preserve">WMZ </w:t>
            </w:r>
            <w:r w:rsidRPr="00F81B7C">
              <w:rPr>
                <w:sz w:val="14"/>
                <w:szCs w:val="16"/>
              </w:rPr>
              <w:sym w:font="Wingdings" w:char="F0E0"/>
            </w:r>
            <w:r w:rsidRPr="00F81B7C">
              <w:rPr>
                <w:sz w:val="14"/>
                <w:szCs w:val="16"/>
              </w:rPr>
              <w:t xml:space="preserve"> Weitere Bauzone: </w:t>
            </w:r>
            <w:r w:rsidR="00FE766F">
              <w:rPr>
                <w:sz w:val="14"/>
                <w:szCs w:val="18"/>
              </w:rPr>
              <w:fldChar w:fldCharType="begin">
                <w:ffData>
                  <w:name w:val=""/>
                  <w:enabled/>
                  <w:calcOnExit w:val="0"/>
                  <w:textInput>
                    <w:default w:val="... ha"/>
                  </w:textInput>
                </w:ffData>
              </w:fldChar>
            </w:r>
            <w:r w:rsidR="00FE766F">
              <w:rPr>
                <w:sz w:val="14"/>
                <w:szCs w:val="18"/>
              </w:rPr>
              <w:instrText xml:space="preserve"> FORMTEXT </w:instrText>
            </w:r>
            <w:r w:rsidR="00FE766F">
              <w:rPr>
                <w:sz w:val="14"/>
                <w:szCs w:val="18"/>
              </w:rPr>
            </w:r>
            <w:r w:rsidR="00FE766F">
              <w:rPr>
                <w:sz w:val="14"/>
                <w:szCs w:val="18"/>
              </w:rPr>
              <w:fldChar w:fldCharType="separate"/>
            </w:r>
            <w:r w:rsidR="00FE766F">
              <w:rPr>
                <w:noProof/>
                <w:sz w:val="14"/>
                <w:szCs w:val="18"/>
              </w:rPr>
              <w:t>... ha</w:t>
            </w:r>
            <w:r w:rsidR="00FE766F">
              <w:rPr>
                <w:sz w:val="14"/>
                <w:szCs w:val="18"/>
              </w:rPr>
              <w:fldChar w:fldCharType="end"/>
            </w:r>
          </w:p>
        </w:tc>
      </w:tr>
      <w:tr w:rsidR="008B548B" w14:paraId="485E31D7" w14:textId="77777777" w:rsidTr="00D56D33">
        <w:tc>
          <w:tcPr>
            <w:tcW w:w="10456" w:type="dxa"/>
            <w:gridSpan w:val="2"/>
            <w:shd w:val="clear" w:color="auto" w:fill="FFFFFF" w:themeFill="background1"/>
          </w:tcPr>
          <w:p w14:paraId="704A5B24" w14:textId="73A75BCA" w:rsidR="007E669E"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076853A9" w14:textId="1F1E8112" w:rsidR="008C07E7" w:rsidRPr="008924DF" w:rsidRDefault="008C07E7" w:rsidP="00D11DB3">
            <w:pPr>
              <w:tabs>
                <w:tab w:val="left" w:pos="3025"/>
                <w:tab w:val="right" w:pos="4300"/>
              </w:tabs>
              <w:spacing w:before="60" w:after="60"/>
              <w:rPr>
                <w:sz w:val="18"/>
                <w:szCs w:val="18"/>
              </w:rPr>
            </w:pPr>
          </w:p>
        </w:tc>
      </w:tr>
    </w:tbl>
    <w:p w14:paraId="60AAEED4" w14:textId="77777777" w:rsidR="007D6F65" w:rsidRPr="001A2A3E" w:rsidRDefault="007D6F65" w:rsidP="00EB55E7">
      <w:pPr>
        <w:pStyle w:val="berschrift5"/>
      </w:pPr>
      <w:r w:rsidRPr="001A2A3E">
        <w:t>Qualitative Überprüfung</w:t>
      </w:r>
    </w:p>
    <w:p w14:paraId="1899202C" w14:textId="77777777" w:rsidR="00F8275B" w:rsidRDefault="00767A6C" w:rsidP="00767A6C">
      <w:pPr>
        <w:spacing w:before="60" w:after="60" w:line="240" w:lineRule="auto"/>
        <w:rPr>
          <w:rFonts w:cs="Arial"/>
          <w:bCs/>
          <w:color w:val="000000" w:themeColor="text1"/>
          <w:sz w:val="18"/>
          <w:szCs w:val="18"/>
        </w:rPr>
      </w:pPr>
      <w:r>
        <w:rPr>
          <w:rFonts w:cs="Arial"/>
          <w:bCs/>
          <w:color w:val="000000" w:themeColor="text1"/>
          <w:sz w:val="18"/>
          <w:szCs w:val="18"/>
        </w:rPr>
        <w:t xml:space="preserve">Die qualitative Überprüfung </w:t>
      </w:r>
      <w:r w:rsidR="009F3693">
        <w:rPr>
          <w:rFonts w:cs="Arial"/>
          <w:bCs/>
          <w:color w:val="000000" w:themeColor="text1"/>
          <w:sz w:val="18"/>
          <w:szCs w:val="18"/>
        </w:rPr>
        <w:t xml:space="preserve">des Zonenplans erfolgt nach den Zielen und Grundsätzen von Art. 1 und 3 RPG.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767A6C" w:rsidRPr="007D6F65" w14:paraId="4FFA0A7F" w14:textId="77777777" w:rsidTr="00D56D33">
        <w:tc>
          <w:tcPr>
            <w:tcW w:w="1045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573F3B4" w14:textId="77777777" w:rsidR="00767A6C" w:rsidRDefault="00767A6C" w:rsidP="009F3693">
            <w:pPr>
              <w:spacing w:before="120" w:after="60"/>
              <w:rPr>
                <w:b/>
                <w:sz w:val="18"/>
                <w:szCs w:val="18"/>
              </w:rPr>
            </w:pPr>
            <w:r>
              <w:rPr>
                <w:b/>
                <w:sz w:val="18"/>
                <w:szCs w:val="18"/>
              </w:rPr>
              <w:t>Verkleinerung der Wohn- und Mischzone</w:t>
            </w:r>
          </w:p>
          <w:p w14:paraId="0C591151" w14:textId="269C83E6" w:rsidR="00767A6C" w:rsidRPr="007D6F65" w:rsidRDefault="00FF5EFF" w:rsidP="009C42C3">
            <w:pPr>
              <w:spacing w:before="60" w:after="60"/>
              <w:rPr>
                <w:sz w:val="18"/>
                <w:szCs w:val="18"/>
              </w:rPr>
            </w:pPr>
            <w:r>
              <w:rPr>
                <w:sz w:val="18"/>
                <w:szCs w:val="18"/>
              </w:rPr>
              <w:t>Eine Verkleinerung der Bauzone ist</w:t>
            </w:r>
            <w:r w:rsidRPr="00D00684">
              <w:rPr>
                <w:sz w:val="18"/>
                <w:szCs w:val="18"/>
              </w:rPr>
              <w:t xml:space="preserve"> in erster Linie dort </w:t>
            </w:r>
            <w:r>
              <w:rPr>
                <w:sz w:val="18"/>
                <w:szCs w:val="18"/>
              </w:rPr>
              <w:t>vorzunehmen</w:t>
            </w:r>
            <w:r w:rsidRPr="00D00684">
              <w:rPr>
                <w:sz w:val="18"/>
                <w:szCs w:val="18"/>
              </w:rPr>
              <w:t>, wo eine bauliche Entwicklung nicht erwünscht oder nur unter erschwerten Bedingungen möglich ist (periphere Lage, ungenügende Erschliessung und Versorgung, schlecht überbaubar). In einzelnen Fällen kann es sinnvoll sein, auch überbaute Flächen einer Nichtbauzone zuzuführen (bspw. periphere Gebäudegruppe ohne Entwicklungspotential).</w:t>
            </w:r>
          </w:p>
        </w:tc>
      </w:tr>
      <w:tr w:rsidR="00767A6C" w:rsidRPr="00675D01" w14:paraId="66BC58F4" w14:textId="77777777" w:rsidTr="00D56D33">
        <w:tc>
          <w:tcPr>
            <w:tcW w:w="10456" w:type="dxa"/>
            <w:tcBorders>
              <w:bottom w:val="single" w:sz="4" w:space="0" w:color="A6A6A6" w:themeColor="background1" w:themeShade="A6"/>
            </w:tcBorders>
            <w:shd w:val="clear" w:color="auto" w:fill="FFFFFF" w:themeFill="background1"/>
          </w:tcPr>
          <w:p w14:paraId="0E612A85" w14:textId="0FEFBB45" w:rsidR="00FF5A08"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0A908EA0" w14:textId="6496F5D0" w:rsidR="008C07E7" w:rsidRPr="001F4656" w:rsidRDefault="008C07E7" w:rsidP="009568A4">
            <w:pPr>
              <w:spacing w:before="60" w:after="60"/>
              <w:rPr>
                <w:sz w:val="18"/>
                <w:szCs w:val="18"/>
              </w:rPr>
            </w:pPr>
          </w:p>
        </w:tc>
      </w:tr>
      <w:tr w:rsidR="00767A6C" w:rsidRPr="006719C4" w14:paraId="088E2766" w14:textId="77777777" w:rsidTr="00D56D33">
        <w:tc>
          <w:tcPr>
            <w:tcW w:w="1045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2AD77C2" w14:textId="77777777" w:rsidR="00767A6C" w:rsidRDefault="00767A6C" w:rsidP="009F3693">
            <w:pPr>
              <w:spacing w:before="120" w:after="60"/>
              <w:rPr>
                <w:b/>
                <w:sz w:val="18"/>
                <w:szCs w:val="18"/>
              </w:rPr>
            </w:pPr>
            <w:r>
              <w:rPr>
                <w:b/>
                <w:sz w:val="18"/>
                <w:szCs w:val="18"/>
              </w:rPr>
              <w:t>Verschiebung von</w:t>
            </w:r>
            <w:r w:rsidRPr="006719C4">
              <w:rPr>
                <w:b/>
                <w:sz w:val="18"/>
                <w:szCs w:val="18"/>
              </w:rPr>
              <w:t xml:space="preserve"> </w:t>
            </w:r>
            <w:r>
              <w:rPr>
                <w:b/>
                <w:sz w:val="18"/>
                <w:szCs w:val="18"/>
              </w:rPr>
              <w:t>Wohn- und Mischzone</w:t>
            </w:r>
          </w:p>
          <w:p w14:paraId="33D835A1" w14:textId="77777777" w:rsidR="00767A6C" w:rsidRPr="006719C4" w:rsidRDefault="00767A6C" w:rsidP="009C42C3">
            <w:pPr>
              <w:spacing w:before="60" w:after="60"/>
              <w:rPr>
                <w:b/>
                <w:sz w:val="18"/>
                <w:szCs w:val="18"/>
              </w:rPr>
            </w:pPr>
            <w:r w:rsidRPr="00D00684">
              <w:rPr>
                <w:sz w:val="18"/>
                <w:szCs w:val="18"/>
              </w:rPr>
              <w:t>Wird die Bauzone um das erforderliche Mass verkleinert, sind flächengleiche Bauzonenverschiebungen wieder zulässig.</w:t>
            </w:r>
          </w:p>
        </w:tc>
      </w:tr>
      <w:tr w:rsidR="00767A6C" w:rsidRPr="00675D01" w14:paraId="083EAE4F" w14:textId="77777777" w:rsidTr="00D56D33">
        <w:tc>
          <w:tcPr>
            <w:tcW w:w="10456" w:type="dxa"/>
            <w:tcBorders>
              <w:bottom w:val="single" w:sz="4" w:space="0" w:color="A6A6A6" w:themeColor="background1" w:themeShade="A6"/>
            </w:tcBorders>
            <w:shd w:val="clear" w:color="auto" w:fill="FFFFFF" w:themeFill="background1"/>
          </w:tcPr>
          <w:p w14:paraId="45F67F2E" w14:textId="1CDD9F19" w:rsidR="00767A6C"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61D01EE9" w14:textId="0AE673D6" w:rsidR="008C07E7" w:rsidRPr="00675D01" w:rsidRDefault="008C07E7" w:rsidP="002D3B4D">
            <w:pPr>
              <w:spacing w:before="60" w:after="60"/>
              <w:rPr>
                <w:sz w:val="18"/>
                <w:szCs w:val="18"/>
              </w:rPr>
            </w:pPr>
          </w:p>
        </w:tc>
      </w:tr>
      <w:tr w:rsidR="00767A6C" w:rsidRPr="006719C4" w14:paraId="70FF6A5C" w14:textId="77777777" w:rsidTr="00D56D33">
        <w:tc>
          <w:tcPr>
            <w:tcW w:w="10456" w:type="dxa"/>
            <w:tcBorders>
              <w:bottom w:val="single" w:sz="4" w:space="0" w:color="A6A6A6" w:themeColor="background1" w:themeShade="A6"/>
            </w:tcBorders>
            <w:shd w:val="clear" w:color="auto" w:fill="F2F2F2" w:themeFill="background1" w:themeFillShade="F2"/>
          </w:tcPr>
          <w:p w14:paraId="67B1C21F" w14:textId="77777777" w:rsidR="00767A6C" w:rsidRDefault="00767A6C" w:rsidP="009F3693">
            <w:pPr>
              <w:spacing w:before="120" w:after="60"/>
              <w:rPr>
                <w:b/>
                <w:sz w:val="18"/>
                <w:szCs w:val="18"/>
              </w:rPr>
            </w:pPr>
            <w:r>
              <w:rPr>
                <w:b/>
                <w:sz w:val="18"/>
                <w:szCs w:val="18"/>
              </w:rPr>
              <w:t>Arbeitszonen; Sicherung von Arbeitsgebieten</w:t>
            </w:r>
          </w:p>
          <w:p w14:paraId="29710CA9" w14:textId="77777777" w:rsidR="00767A6C" w:rsidRPr="006719C4" w:rsidRDefault="00767A6C" w:rsidP="009C42C3">
            <w:pPr>
              <w:spacing w:before="60" w:after="60"/>
              <w:rPr>
                <w:b/>
                <w:sz w:val="18"/>
                <w:szCs w:val="18"/>
              </w:rPr>
            </w:pPr>
            <w:r w:rsidRPr="00D90B8B">
              <w:rPr>
                <w:sz w:val="18"/>
                <w:szCs w:val="18"/>
              </w:rPr>
              <w:t xml:space="preserve">Brachliegende und/oder unternutzte Flächen innerhalb des Baugebiets sollen entwickelt werden können, weil so der Druck zur Aussenentwicklung abnimmt und die Bebauung auf der grünen Wiese eingeschränkt wird. Die Umzonung von Arbeitszonen in Wohn- und Mischzonen soll </w:t>
            </w:r>
            <w:r>
              <w:rPr>
                <w:sz w:val="18"/>
                <w:szCs w:val="18"/>
              </w:rPr>
              <w:t xml:space="preserve">deshalb </w:t>
            </w:r>
            <w:r w:rsidRPr="00D90B8B">
              <w:rPr>
                <w:sz w:val="18"/>
                <w:szCs w:val="18"/>
              </w:rPr>
              <w:t>insbesondere in zentrumsnahen und gut erschlossen Lagen nicht verunmöglicht werden. Eine Umzonung darf aber nicht dazu führen, dass Arbeitsstätten oder weitere Nutzungen an</w:t>
            </w:r>
            <w:r>
              <w:rPr>
                <w:sz w:val="18"/>
                <w:szCs w:val="18"/>
              </w:rPr>
              <w:t xml:space="preserve"> den Siedlungsrand gedrängt wer</w:t>
            </w:r>
            <w:r w:rsidRPr="00D90B8B">
              <w:rPr>
                <w:sz w:val="18"/>
                <w:szCs w:val="18"/>
              </w:rPr>
              <w:t>den, sonst ist insgesamt das Ziel des haushälterischen Umgangs mit dem Boden nicht errei</w:t>
            </w:r>
            <w:r>
              <w:rPr>
                <w:sz w:val="18"/>
                <w:szCs w:val="18"/>
              </w:rPr>
              <w:t>cht. Umgezonte Areale sollen be</w:t>
            </w:r>
            <w:r w:rsidRPr="00D90B8B">
              <w:rPr>
                <w:sz w:val="18"/>
                <w:szCs w:val="18"/>
              </w:rPr>
              <w:t>sonders qualitätsvoll und dicht bebaut werden.</w:t>
            </w:r>
          </w:p>
        </w:tc>
      </w:tr>
      <w:tr w:rsidR="00767A6C" w:rsidRPr="00675D01" w14:paraId="4C0A75F9" w14:textId="77777777" w:rsidTr="00D56D33">
        <w:tc>
          <w:tcPr>
            <w:tcW w:w="10456" w:type="dxa"/>
            <w:tcBorders>
              <w:bottom w:val="single" w:sz="4" w:space="0" w:color="A6A6A6" w:themeColor="background1" w:themeShade="A6"/>
            </w:tcBorders>
            <w:shd w:val="clear" w:color="auto" w:fill="FFFFFF" w:themeFill="background1"/>
          </w:tcPr>
          <w:p w14:paraId="0C7F0263" w14:textId="18096D31" w:rsidR="00767A6C"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4D3A2E2E" w14:textId="07EF9049" w:rsidR="008C07E7" w:rsidRPr="00675D01" w:rsidRDefault="008C07E7" w:rsidP="00CD2533">
            <w:pPr>
              <w:tabs>
                <w:tab w:val="left" w:pos="3025"/>
                <w:tab w:val="right" w:pos="4300"/>
              </w:tabs>
              <w:spacing w:before="60" w:after="60"/>
              <w:rPr>
                <w:sz w:val="18"/>
                <w:szCs w:val="18"/>
              </w:rPr>
            </w:pPr>
          </w:p>
        </w:tc>
      </w:tr>
      <w:tr w:rsidR="00767A6C" w:rsidRPr="006719C4" w14:paraId="68509E34" w14:textId="77777777" w:rsidTr="00D56D33">
        <w:tc>
          <w:tcPr>
            <w:tcW w:w="10456" w:type="dxa"/>
            <w:tcBorders>
              <w:bottom w:val="single" w:sz="4" w:space="0" w:color="A6A6A6" w:themeColor="background1" w:themeShade="A6"/>
            </w:tcBorders>
            <w:shd w:val="clear" w:color="auto" w:fill="F2F2F2" w:themeFill="background1" w:themeFillShade="F2"/>
          </w:tcPr>
          <w:p w14:paraId="485CB470" w14:textId="77777777" w:rsidR="00767A6C" w:rsidRDefault="00767A6C" w:rsidP="009F3693">
            <w:pPr>
              <w:spacing w:before="120" w:after="60"/>
              <w:rPr>
                <w:b/>
                <w:sz w:val="18"/>
                <w:szCs w:val="18"/>
              </w:rPr>
            </w:pPr>
            <w:r>
              <w:rPr>
                <w:b/>
                <w:sz w:val="18"/>
                <w:szCs w:val="18"/>
              </w:rPr>
              <w:t>Zone für öffentliche Bauten und Anlagen; Sicherung von Flächen für öffentliche Nutzungen</w:t>
            </w:r>
          </w:p>
          <w:p w14:paraId="27830481" w14:textId="4706C4A6" w:rsidR="00767A6C" w:rsidRPr="006719C4" w:rsidRDefault="00767A6C" w:rsidP="009D54E1">
            <w:pPr>
              <w:tabs>
                <w:tab w:val="left" w:pos="4250"/>
              </w:tabs>
              <w:spacing w:before="60"/>
              <w:rPr>
                <w:b/>
                <w:sz w:val="18"/>
                <w:szCs w:val="18"/>
              </w:rPr>
            </w:pPr>
            <w:r>
              <w:rPr>
                <w:rFonts w:cs="Arial"/>
                <w:bCs/>
                <w:color w:val="000000" w:themeColor="text1"/>
                <w:sz w:val="18"/>
                <w:szCs w:val="18"/>
              </w:rPr>
              <w:t xml:space="preserve">Ist der Bedarf für öffentliche Zwecke nicht mehr gegeben, soll insbesondere in </w:t>
            </w:r>
            <w:r w:rsidRPr="006B5F5D">
              <w:rPr>
                <w:rFonts w:cs="Arial"/>
                <w:bCs/>
                <w:color w:val="000000" w:themeColor="text1"/>
                <w:sz w:val="18"/>
                <w:szCs w:val="18"/>
              </w:rPr>
              <w:t>zentrumsnah</w:t>
            </w:r>
            <w:r>
              <w:rPr>
                <w:rFonts w:cs="Arial"/>
                <w:bCs/>
                <w:color w:val="000000" w:themeColor="text1"/>
                <w:sz w:val="18"/>
                <w:szCs w:val="18"/>
              </w:rPr>
              <w:t>en</w:t>
            </w:r>
            <w:r w:rsidRPr="006B5F5D">
              <w:rPr>
                <w:rFonts w:cs="Arial"/>
                <w:bCs/>
                <w:color w:val="000000" w:themeColor="text1"/>
                <w:sz w:val="18"/>
                <w:szCs w:val="18"/>
              </w:rPr>
              <w:t xml:space="preserve"> und gut erschlossen </w:t>
            </w:r>
            <w:r>
              <w:rPr>
                <w:rFonts w:cs="Arial"/>
                <w:bCs/>
                <w:color w:val="000000" w:themeColor="text1"/>
                <w:sz w:val="18"/>
                <w:szCs w:val="18"/>
              </w:rPr>
              <w:t>Lagen</w:t>
            </w:r>
            <w:r w:rsidRPr="006B5F5D">
              <w:rPr>
                <w:rFonts w:cs="Arial"/>
                <w:bCs/>
                <w:color w:val="000000" w:themeColor="text1"/>
                <w:sz w:val="18"/>
                <w:szCs w:val="18"/>
              </w:rPr>
              <w:t xml:space="preserve"> </w:t>
            </w:r>
            <w:r>
              <w:rPr>
                <w:rFonts w:cs="Arial"/>
                <w:bCs/>
                <w:color w:val="000000" w:themeColor="text1"/>
                <w:sz w:val="18"/>
                <w:szCs w:val="18"/>
              </w:rPr>
              <w:t>eine</w:t>
            </w:r>
            <w:r w:rsidRPr="004E318D">
              <w:rPr>
                <w:rFonts w:cs="Arial"/>
                <w:bCs/>
                <w:color w:val="000000" w:themeColor="text1"/>
                <w:sz w:val="18"/>
                <w:szCs w:val="18"/>
              </w:rPr>
              <w:t xml:space="preserve"> Umzonung von </w:t>
            </w:r>
            <w:r w:rsidR="00633083">
              <w:rPr>
                <w:rFonts w:cs="Arial"/>
                <w:bCs/>
                <w:color w:val="000000" w:themeColor="text1"/>
                <w:sz w:val="18"/>
                <w:szCs w:val="18"/>
              </w:rPr>
              <w:t>Oe</w:t>
            </w:r>
            <w:r w:rsidRPr="004E318D">
              <w:rPr>
                <w:rFonts w:cs="Arial"/>
                <w:bCs/>
                <w:color w:val="000000" w:themeColor="text1"/>
                <w:sz w:val="18"/>
                <w:szCs w:val="18"/>
              </w:rPr>
              <w:t xml:space="preserve">BA in Wohn- und Mischzonen </w:t>
            </w:r>
            <w:r>
              <w:rPr>
                <w:rFonts w:cs="Arial"/>
                <w:bCs/>
                <w:color w:val="000000" w:themeColor="text1"/>
                <w:sz w:val="18"/>
                <w:szCs w:val="18"/>
              </w:rPr>
              <w:t>möglich sein</w:t>
            </w:r>
            <w:r w:rsidRPr="006B5F5D">
              <w:rPr>
                <w:rFonts w:cs="Arial"/>
                <w:bCs/>
                <w:color w:val="000000" w:themeColor="text1"/>
                <w:sz w:val="18"/>
                <w:szCs w:val="18"/>
              </w:rPr>
              <w:t>.</w:t>
            </w:r>
            <w:r w:rsidRPr="006B5F5D">
              <w:rPr>
                <w:rFonts w:cs="Arial"/>
                <w:color w:val="000000" w:themeColor="text1"/>
                <w:sz w:val="18"/>
                <w:szCs w:val="18"/>
              </w:rPr>
              <w:t xml:space="preserve"> </w:t>
            </w:r>
            <w:r>
              <w:rPr>
                <w:rFonts w:cs="Arial"/>
                <w:color w:val="000000" w:themeColor="text1"/>
                <w:sz w:val="18"/>
                <w:szCs w:val="18"/>
              </w:rPr>
              <w:t>An Siedlungsrandlagen sollen solche Flächen einer Nichtbauzone zugeteilt werden, so</w:t>
            </w:r>
            <w:r w:rsidR="009D54E1">
              <w:rPr>
                <w:rFonts w:cs="Arial"/>
                <w:color w:val="000000" w:themeColor="text1"/>
                <w:sz w:val="18"/>
                <w:szCs w:val="18"/>
              </w:rPr>
              <w:t xml:space="preserve">weit </w:t>
            </w:r>
            <w:r>
              <w:rPr>
                <w:rFonts w:cs="Arial"/>
                <w:color w:val="000000" w:themeColor="text1"/>
                <w:sz w:val="18"/>
                <w:szCs w:val="18"/>
              </w:rPr>
              <w:t>nicht ein zusätzlicher Baulandbedarf ausgewiesen ist.</w:t>
            </w:r>
          </w:p>
        </w:tc>
      </w:tr>
      <w:tr w:rsidR="00767A6C" w:rsidRPr="00675D01" w14:paraId="23563D07" w14:textId="77777777" w:rsidTr="00D56D33">
        <w:tc>
          <w:tcPr>
            <w:tcW w:w="10456" w:type="dxa"/>
            <w:tcBorders>
              <w:bottom w:val="single" w:sz="4" w:space="0" w:color="A6A6A6" w:themeColor="background1" w:themeShade="A6"/>
            </w:tcBorders>
            <w:shd w:val="clear" w:color="auto" w:fill="FFFFFF" w:themeFill="background1"/>
          </w:tcPr>
          <w:p w14:paraId="3D9633EA" w14:textId="02939115" w:rsidR="00767A6C"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550E5EC3" w14:textId="2DC36F6B" w:rsidR="008C07E7" w:rsidRPr="00675D01" w:rsidRDefault="008C07E7" w:rsidP="008D3EBE">
            <w:pPr>
              <w:spacing w:before="60" w:after="60"/>
              <w:rPr>
                <w:sz w:val="18"/>
                <w:szCs w:val="18"/>
              </w:rPr>
            </w:pPr>
          </w:p>
        </w:tc>
      </w:tr>
      <w:tr w:rsidR="00767A6C" w:rsidRPr="00967708" w14:paraId="67B76227" w14:textId="77777777" w:rsidTr="00D56D33">
        <w:tc>
          <w:tcPr>
            <w:tcW w:w="10456" w:type="dxa"/>
            <w:tcBorders>
              <w:bottom w:val="single" w:sz="4" w:space="0" w:color="A6A6A6" w:themeColor="background1" w:themeShade="A6"/>
            </w:tcBorders>
            <w:shd w:val="clear" w:color="auto" w:fill="F2F2F2" w:themeFill="background1" w:themeFillShade="F2"/>
          </w:tcPr>
          <w:p w14:paraId="3E6FF562" w14:textId="14A9961D" w:rsidR="00767A6C" w:rsidRDefault="00767A6C" w:rsidP="009F3693">
            <w:pPr>
              <w:spacing w:before="120" w:after="60"/>
              <w:rPr>
                <w:b/>
                <w:sz w:val="18"/>
                <w:szCs w:val="18"/>
              </w:rPr>
            </w:pPr>
            <w:r w:rsidRPr="00967708">
              <w:rPr>
                <w:b/>
                <w:sz w:val="18"/>
                <w:szCs w:val="18"/>
              </w:rPr>
              <w:t>Nicht</w:t>
            </w:r>
            <w:r>
              <w:rPr>
                <w:b/>
                <w:sz w:val="18"/>
                <w:szCs w:val="18"/>
              </w:rPr>
              <w:t>bau</w:t>
            </w:r>
            <w:r w:rsidRPr="00967708">
              <w:rPr>
                <w:b/>
                <w:sz w:val="18"/>
                <w:szCs w:val="18"/>
              </w:rPr>
              <w:t xml:space="preserve">zonen </w:t>
            </w:r>
            <w:r>
              <w:rPr>
                <w:b/>
                <w:sz w:val="18"/>
                <w:szCs w:val="18"/>
              </w:rPr>
              <w:t>im Baugebiet</w:t>
            </w:r>
          </w:p>
          <w:p w14:paraId="68258126" w14:textId="19D123C7" w:rsidR="00767A6C" w:rsidRPr="00967708" w:rsidRDefault="00F443E7" w:rsidP="009C42C3">
            <w:pPr>
              <w:spacing w:before="60" w:after="60"/>
              <w:rPr>
                <w:rFonts w:cs="Arial"/>
                <w:bCs/>
                <w:color w:val="000000" w:themeColor="text1"/>
                <w:sz w:val="18"/>
                <w:szCs w:val="18"/>
              </w:rPr>
            </w:pPr>
            <w:r>
              <w:rPr>
                <w:rFonts w:cs="Arial"/>
                <w:bCs/>
                <w:color w:val="000000" w:themeColor="text1"/>
                <w:sz w:val="18"/>
                <w:szCs w:val="18"/>
              </w:rPr>
              <w:t>D</w:t>
            </w:r>
            <w:r w:rsidR="00767A6C" w:rsidRPr="00967708">
              <w:rPr>
                <w:rFonts w:cs="Arial"/>
                <w:bCs/>
                <w:color w:val="000000" w:themeColor="text1"/>
                <w:sz w:val="18"/>
                <w:szCs w:val="18"/>
              </w:rPr>
              <w:t>ie Umzonung von zentrumsnahen und gut erschlossene</w:t>
            </w:r>
            <w:r w:rsidR="00767A6C">
              <w:rPr>
                <w:rFonts w:cs="Arial"/>
                <w:bCs/>
                <w:color w:val="000000" w:themeColor="text1"/>
                <w:sz w:val="18"/>
                <w:szCs w:val="18"/>
              </w:rPr>
              <w:t>n</w:t>
            </w:r>
            <w:r w:rsidR="00767A6C" w:rsidRPr="00967708">
              <w:rPr>
                <w:rFonts w:cs="Arial"/>
                <w:bCs/>
                <w:color w:val="000000" w:themeColor="text1"/>
                <w:sz w:val="18"/>
                <w:szCs w:val="18"/>
              </w:rPr>
              <w:t xml:space="preserve"> Nichtbauzonen </w:t>
            </w:r>
            <w:r w:rsidR="00767A6C">
              <w:rPr>
                <w:rFonts w:cs="Arial"/>
                <w:bCs/>
                <w:color w:val="000000" w:themeColor="text1"/>
                <w:sz w:val="18"/>
                <w:szCs w:val="18"/>
              </w:rPr>
              <w:t>innerhalb des Baugebiets</w:t>
            </w:r>
            <w:r>
              <w:rPr>
                <w:rFonts w:cs="Arial"/>
                <w:bCs/>
                <w:color w:val="000000" w:themeColor="text1"/>
                <w:sz w:val="18"/>
                <w:szCs w:val="18"/>
              </w:rPr>
              <w:t xml:space="preserve"> soll i</w:t>
            </w:r>
            <w:r w:rsidRPr="00967708">
              <w:rPr>
                <w:rFonts w:cs="Arial"/>
                <w:bCs/>
                <w:color w:val="000000" w:themeColor="text1"/>
                <w:sz w:val="18"/>
                <w:szCs w:val="18"/>
              </w:rPr>
              <w:t xml:space="preserve">m Sinne der Innenentwicklung </w:t>
            </w:r>
            <w:r>
              <w:rPr>
                <w:rFonts w:cs="Arial"/>
                <w:bCs/>
                <w:color w:val="000000" w:themeColor="text1"/>
                <w:sz w:val="18"/>
                <w:szCs w:val="18"/>
              </w:rPr>
              <w:t>möglich</w:t>
            </w:r>
            <w:r w:rsidR="00767A6C" w:rsidRPr="00967708">
              <w:rPr>
                <w:rFonts w:cs="Arial"/>
                <w:bCs/>
                <w:color w:val="000000" w:themeColor="text1"/>
                <w:sz w:val="18"/>
                <w:szCs w:val="18"/>
              </w:rPr>
              <w:t xml:space="preserve"> sein (Freihaltezonen</w:t>
            </w:r>
            <w:r w:rsidR="00767A6C">
              <w:rPr>
                <w:rFonts w:cs="Arial"/>
                <w:bCs/>
                <w:color w:val="000000" w:themeColor="text1"/>
                <w:sz w:val="18"/>
                <w:szCs w:val="18"/>
              </w:rPr>
              <w:t xml:space="preserve">, </w:t>
            </w:r>
            <w:r w:rsidR="00767A6C" w:rsidRPr="00967708">
              <w:rPr>
                <w:rFonts w:cs="Arial"/>
                <w:bCs/>
                <w:color w:val="000000" w:themeColor="text1"/>
                <w:sz w:val="18"/>
                <w:szCs w:val="18"/>
              </w:rPr>
              <w:t>Verkehrsflächen</w:t>
            </w:r>
            <w:r w:rsidR="00767A6C">
              <w:rPr>
                <w:rFonts w:cs="Arial"/>
                <w:bCs/>
                <w:color w:val="000000" w:themeColor="text1"/>
                <w:sz w:val="18"/>
                <w:szCs w:val="18"/>
              </w:rPr>
              <w:t>, B</w:t>
            </w:r>
            <w:r w:rsidR="00767A6C" w:rsidRPr="00967708">
              <w:rPr>
                <w:rFonts w:cs="Arial"/>
                <w:bCs/>
                <w:color w:val="000000" w:themeColor="text1"/>
                <w:sz w:val="18"/>
                <w:szCs w:val="18"/>
              </w:rPr>
              <w:t>ahnareale</w:t>
            </w:r>
            <w:r w:rsidR="00767A6C">
              <w:rPr>
                <w:rFonts w:cs="Arial"/>
                <w:bCs/>
                <w:color w:val="000000" w:themeColor="text1"/>
                <w:sz w:val="18"/>
                <w:szCs w:val="18"/>
              </w:rPr>
              <w:t xml:space="preserve"> usw.</w:t>
            </w:r>
            <w:r w:rsidR="00767A6C" w:rsidRPr="00967708">
              <w:rPr>
                <w:rFonts w:cs="Arial"/>
                <w:bCs/>
                <w:color w:val="000000" w:themeColor="text1"/>
                <w:sz w:val="18"/>
                <w:szCs w:val="18"/>
              </w:rPr>
              <w:t xml:space="preserve">). </w:t>
            </w:r>
            <w:r w:rsidR="00767A6C">
              <w:rPr>
                <w:rFonts w:cs="Arial"/>
                <w:bCs/>
                <w:color w:val="000000" w:themeColor="text1"/>
                <w:sz w:val="18"/>
                <w:szCs w:val="18"/>
              </w:rPr>
              <w:t xml:space="preserve">Dabei sind </w:t>
            </w:r>
            <w:r w:rsidR="00767A6C" w:rsidRPr="00967708">
              <w:rPr>
                <w:rFonts w:cs="Arial"/>
                <w:bCs/>
                <w:color w:val="000000" w:themeColor="text1"/>
                <w:sz w:val="18"/>
                <w:szCs w:val="18"/>
              </w:rPr>
              <w:t>auch quantitative sowie qualitative Überlegungen zu den Freiräumen anzustellen.</w:t>
            </w:r>
          </w:p>
          <w:p w14:paraId="01D872C3" w14:textId="77777777" w:rsidR="00767A6C" w:rsidRPr="00967708" w:rsidRDefault="00767A6C" w:rsidP="009C42C3">
            <w:pPr>
              <w:spacing w:before="60" w:after="60"/>
              <w:rPr>
                <w:rFonts w:cs="Arial"/>
                <w:bCs/>
                <w:color w:val="000000" w:themeColor="text1"/>
                <w:sz w:val="18"/>
                <w:szCs w:val="18"/>
              </w:rPr>
            </w:pPr>
            <w:r w:rsidRPr="00967708">
              <w:rPr>
                <w:rFonts w:cs="Arial"/>
                <w:bCs/>
                <w:color w:val="000000" w:themeColor="text1"/>
                <w:sz w:val="18"/>
                <w:szCs w:val="18"/>
              </w:rPr>
              <w:t xml:space="preserve">Wohn- und Mischzonen </w:t>
            </w:r>
            <w:r>
              <w:rPr>
                <w:rFonts w:cs="Arial"/>
                <w:bCs/>
                <w:color w:val="000000" w:themeColor="text1"/>
                <w:sz w:val="18"/>
                <w:szCs w:val="18"/>
              </w:rPr>
              <w:t xml:space="preserve">werden </w:t>
            </w:r>
            <w:r w:rsidRPr="00967708">
              <w:rPr>
                <w:rFonts w:cs="Arial"/>
                <w:bCs/>
                <w:color w:val="000000" w:themeColor="text1"/>
                <w:sz w:val="18"/>
                <w:szCs w:val="18"/>
              </w:rPr>
              <w:t>sinnvollerweise (nur) dort ausgeschieden, wo deren zonenkonforme Nutzung nach den Prinzipien der haushälterischen Bodennutzung anzustreben ist. Zur Sicherung von Siedlungsfreiräumen sollen adäquate Zonen festgelegt werden (Freihaltezonen, Schutzzonen, Intensiverholungszonen</w:t>
            </w:r>
            <w:r>
              <w:rPr>
                <w:rFonts w:cs="Arial"/>
                <w:bCs/>
                <w:color w:val="000000" w:themeColor="text1"/>
                <w:sz w:val="18"/>
                <w:szCs w:val="18"/>
              </w:rPr>
              <w:t xml:space="preserve"> usw.</w:t>
            </w:r>
            <w:r w:rsidRPr="00967708">
              <w:rPr>
                <w:rFonts w:cs="Arial"/>
                <w:bCs/>
                <w:color w:val="000000" w:themeColor="text1"/>
                <w:sz w:val="18"/>
                <w:szCs w:val="18"/>
              </w:rPr>
              <w:t>).</w:t>
            </w:r>
          </w:p>
        </w:tc>
      </w:tr>
      <w:tr w:rsidR="00767A6C" w:rsidRPr="00675D01" w14:paraId="15802B85" w14:textId="77777777" w:rsidTr="00D56D33">
        <w:tc>
          <w:tcPr>
            <w:tcW w:w="10456" w:type="dxa"/>
            <w:shd w:val="clear" w:color="auto" w:fill="FFFFFF" w:themeFill="background1"/>
          </w:tcPr>
          <w:p w14:paraId="32D93D47" w14:textId="798D06CC" w:rsidR="00767A6C"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2A659133" w14:textId="5320F80F" w:rsidR="008C07E7" w:rsidRPr="009D4F48" w:rsidRDefault="008C07E7" w:rsidP="00951427">
            <w:pPr>
              <w:tabs>
                <w:tab w:val="left" w:pos="3025"/>
                <w:tab w:val="right" w:pos="4300"/>
              </w:tabs>
              <w:spacing w:before="60" w:after="60"/>
              <w:rPr>
                <w:sz w:val="18"/>
                <w:szCs w:val="18"/>
              </w:rPr>
            </w:pPr>
          </w:p>
        </w:tc>
      </w:tr>
    </w:tbl>
    <w:p w14:paraId="7112520F" w14:textId="77777777" w:rsidR="00AF5D28" w:rsidRPr="001A2A3E" w:rsidRDefault="00AF5D28" w:rsidP="00EB55E7">
      <w:pPr>
        <w:pStyle w:val="berschrift5"/>
      </w:pPr>
      <w:r w:rsidRPr="001A2A3E">
        <w:lastRenderedPageBreak/>
        <w:t>Gesamtbeurteilung</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0456"/>
      </w:tblGrid>
      <w:tr w:rsidR="00AF5D28" w14:paraId="7CD6BB40" w14:textId="77777777" w:rsidTr="00D56D33">
        <w:tc>
          <w:tcPr>
            <w:tcW w:w="10456" w:type="dxa"/>
            <w:shd w:val="clear" w:color="auto" w:fill="FFFFFF" w:themeFill="background1"/>
          </w:tcPr>
          <w:p w14:paraId="2F3DA481" w14:textId="1065E87C" w:rsidR="002147F3" w:rsidRDefault="00A8732A" w:rsidP="00A8732A">
            <w:pPr>
              <w:tabs>
                <w:tab w:val="left" w:pos="3025"/>
                <w:tab w:val="right" w:pos="4300"/>
              </w:tabs>
              <w:spacing w:before="60" w:after="60" w:line="260" w:lineRule="atLeast"/>
              <w:rPr>
                <w:sz w:val="18"/>
                <w:szCs w:val="18"/>
              </w:rPr>
            </w:pPr>
            <w:r w:rsidRPr="00A8732A">
              <w:rPr>
                <w:sz w:val="18"/>
                <w:szCs w:val="18"/>
              </w:rPr>
              <w:fldChar w:fldCharType="begin">
                <w:ffData>
                  <w:name w:val=""/>
                  <w:enabled/>
                  <w:calcOnExit w:val="0"/>
                  <w:textInput>
                    <w:default w:val="Bemerkungen"/>
                  </w:textInput>
                </w:ffData>
              </w:fldChar>
            </w:r>
            <w:r w:rsidRPr="00A8732A">
              <w:rPr>
                <w:sz w:val="18"/>
                <w:szCs w:val="18"/>
              </w:rPr>
              <w:instrText xml:space="preserve"> FORMTEXT </w:instrText>
            </w:r>
            <w:r w:rsidRPr="00A8732A">
              <w:rPr>
                <w:sz w:val="18"/>
                <w:szCs w:val="18"/>
              </w:rPr>
            </w:r>
            <w:r w:rsidRPr="00A8732A">
              <w:rPr>
                <w:sz w:val="18"/>
                <w:szCs w:val="18"/>
              </w:rPr>
              <w:fldChar w:fldCharType="separate"/>
            </w:r>
            <w:r w:rsidRPr="00A8732A">
              <w:rPr>
                <w:noProof/>
                <w:sz w:val="18"/>
                <w:szCs w:val="18"/>
              </w:rPr>
              <w:t>Bemerkungen</w:t>
            </w:r>
            <w:r w:rsidRPr="00A8732A">
              <w:rPr>
                <w:sz w:val="18"/>
                <w:szCs w:val="18"/>
              </w:rPr>
              <w:fldChar w:fldCharType="end"/>
            </w:r>
          </w:p>
          <w:p w14:paraId="6C686AD1" w14:textId="3FC97942" w:rsidR="008C07E7" w:rsidRPr="009568A4" w:rsidRDefault="008C07E7" w:rsidP="00753DD2">
            <w:pPr>
              <w:spacing w:before="60" w:after="60"/>
              <w:rPr>
                <w:sz w:val="18"/>
                <w:szCs w:val="18"/>
              </w:rPr>
            </w:pPr>
          </w:p>
        </w:tc>
      </w:tr>
    </w:tbl>
    <w:p w14:paraId="5DC72B26" w14:textId="4146C205" w:rsidR="00DC7818" w:rsidRDefault="00DC7818"/>
    <w:sectPr w:rsidR="00DC7818" w:rsidSect="008917D4">
      <w:headerReference w:type="default" r:id="rId10"/>
      <w:footerReference w:type="default" r:id="rId11"/>
      <w:headerReference w:type="first" r:id="rId12"/>
      <w:footerReference w:type="first" r:id="rId13"/>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C08D" w14:textId="77777777" w:rsidR="0085527D" w:rsidRDefault="0085527D" w:rsidP="00F950AA">
      <w:pPr>
        <w:spacing w:line="240" w:lineRule="auto"/>
      </w:pPr>
      <w:r>
        <w:separator/>
      </w:r>
    </w:p>
  </w:endnote>
  <w:endnote w:type="continuationSeparator" w:id="0">
    <w:p w14:paraId="7F297845" w14:textId="77777777" w:rsidR="0085527D" w:rsidRDefault="0085527D"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17D0" w14:textId="4E4C0371" w:rsidR="00583DF3" w:rsidRDefault="00583DF3">
    <w:pPr>
      <w:pStyle w:val="Fuzeile"/>
    </w:pPr>
    <w:r>
      <w:rPr>
        <w:noProof/>
      </w:rPr>
      <mc:AlternateContent>
        <mc:Choice Requires="wps">
          <w:drawing>
            <wp:anchor distT="0" distB="0" distL="114300" distR="114300" simplePos="0" relativeHeight="251661312" behindDoc="0" locked="1" layoutInCell="1" allowOverlap="1" wp14:anchorId="3D46C509" wp14:editId="5F01BF89">
              <wp:simplePos x="0" y="0"/>
              <wp:positionH relativeFrom="page">
                <wp:posOffset>6480810</wp:posOffset>
              </wp:positionH>
              <wp:positionV relativeFrom="page">
                <wp:posOffset>10153015</wp:posOffset>
              </wp:positionV>
              <wp:extent cx="756285" cy="360045"/>
              <wp:effectExtent l="3810" t="0" r="1905" b="2540"/>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F85D" w14:textId="5B5DEE26" w:rsidR="00583DF3" w:rsidRDefault="00583DF3" w:rsidP="009D31F8">
                          <w:pPr>
                            <w:jc w:val="right"/>
                          </w:pPr>
                          <w:r w:rsidRPr="008E2142">
                            <w:fldChar w:fldCharType="begin"/>
                          </w:r>
                          <w:r w:rsidRPr="008E2142">
                            <w:instrText xml:space="preserve"> IF </w:instrText>
                          </w:r>
                          <w:fldSimple w:instr=" NUMPAGES  \* Arabic ">
                            <w:r w:rsidR="00552F46">
                              <w:rPr>
                                <w:noProof/>
                              </w:rPr>
                              <w:instrText>3</w:instrText>
                            </w:r>
                          </w:fldSimple>
                          <w:r w:rsidRPr="008E2142">
                            <w:instrText xml:space="preserve"> &gt; 1  "</w:instrText>
                          </w:r>
                          <w:r>
                            <w:fldChar w:fldCharType="begin"/>
                          </w:r>
                          <w:r>
                            <w:instrText xml:space="preserve"> PAGE  \* Arabic \* MERGEFORMAT </w:instrText>
                          </w:r>
                          <w:r>
                            <w:fldChar w:fldCharType="separate"/>
                          </w:r>
                          <w:r w:rsidR="00552F46">
                            <w:rPr>
                              <w:noProof/>
                            </w:rPr>
                            <w:instrText>3</w:instrText>
                          </w:r>
                          <w:r>
                            <w:rPr>
                              <w:noProof/>
                            </w:rPr>
                            <w:fldChar w:fldCharType="end"/>
                          </w:r>
                          <w:r w:rsidRPr="008E2142">
                            <w:instrText>/</w:instrText>
                          </w:r>
                          <w:fldSimple w:instr=" NUMPAGES  \* Arabic \* MERGEFORMAT ">
                            <w:r w:rsidR="00552F46">
                              <w:rPr>
                                <w:noProof/>
                              </w:rPr>
                              <w:instrText>3</w:instrText>
                            </w:r>
                          </w:fldSimple>
                          <w:r w:rsidRPr="008E2142">
                            <w:instrText xml:space="preserve">" "" </w:instrText>
                          </w:r>
                          <w:r w:rsidRPr="008E2142">
                            <w:fldChar w:fldCharType="separate"/>
                          </w:r>
                          <w:r w:rsidR="00552F46">
                            <w:rPr>
                              <w:noProof/>
                            </w:rPr>
                            <w:t>3</w:t>
                          </w:r>
                          <w:r w:rsidR="00552F46" w:rsidRPr="008E2142">
                            <w:rPr>
                              <w:noProof/>
                            </w:rPr>
                            <w:t>/</w:t>
                          </w:r>
                          <w:r w:rsidR="00552F46">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6C509" id="_x0000_t202" coordsize="21600,21600" o:spt="202" path="m,l,21600r21600,l21600,xe">
              <v:stroke joinstyle="miter"/>
              <v:path gradientshapeok="t" o:connecttype="rect"/>
            </v:shapetype>
            <v:shape id="Text Box 4"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2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HyX&#10;Lza3AgAA0gUAAA4AAAAAAAAAAAAAAAAALgIAAGRycy9lMm9Eb2MueG1sUEsBAi0AFAAGAAgAAAAh&#10;ACHbxsXkAAAADwEAAA8AAAAAAAAAAAAAAAAAEQUAAGRycy9kb3ducmV2LnhtbFBLBQYAAAAABAAE&#10;APMAAAAiBgAAAAA=&#10;" filled="f" stroked="f">
              <o:lock v:ext="edit" aspectratio="t"/>
              <v:textbox inset="1mm,1mm,1mm,1mm">
                <w:txbxContent>
                  <w:p w14:paraId="6F37F85D" w14:textId="5B5DEE26" w:rsidR="00583DF3" w:rsidRDefault="00583DF3" w:rsidP="009D31F8">
                    <w:pPr>
                      <w:jc w:val="right"/>
                    </w:pPr>
                    <w:r w:rsidRPr="008E2142">
                      <w:fldChar w:fldCharType="begin"/>
                    </w:r>
                    <w:r w:rsidRPr="008E2142">
                      <w:instrText xml:space="preserve"> IF </w:instrText>
                    </w:r>
                    <w:fldSimple w:instr=" NUMPAGES  \* Arabic ">
                      <w:r w:rsidR="00552F46">
                        <w:rPr>
                          <w:noProof/>
                        </w:rPr>
                        <w:instrText>3</w:instrText>
                      </w:r>
                    </w:fldSimple>
                    <w:r w:rsidRPr="008E2142">
                      <w:instrText xml:space="preserve"> &gt; 1  "</w:instrText>
                    </w:r>
                    <w:r>
                      <w:fldChar w:fldCharType="begin"/>
                    </w:r>
                    <w:r>
                      <w:instrText xml:space="preserve"> PAGE  \* Arabic \* MERGEFORMAT </w:instrText>
                    </w:r>
                    <w:r>
                      <w:fldChar w:fldCharType="separate"/>
                    </w:r>
                    <w:r w:rsidR="00552F46">
                      <w:rPr>
                        <w:noProof/>
                      </w:rPr>
                      <w:instrText>3</w:instrText>
                    </w:r>
                    <w:r>
                      <w:rPr>
                        <w:noProof/>
                      </w:rPr>
                      <w:fldChar w:fldCharType="end"/>
                    </w:r>
                    <w:r w:rsidRPr="008E2142">
                      <w:instrText>/</w:instrText>
                    </w:r>
                    <w:fldSimple w:instr=" NUMPAGES  \* Arabic \* MERGEFORMAT ">
                      <w:r w:rsidR="00552F46">
                        <w:rPr>
                          <w:noProof/>
                        </w:rPr>
                        <w:instrText>3</w:instrText>
                      </w:r>
                    </w:fldSimple>
                    <w:r w:rsidRPr="008E2142">
                      <w:instrText xml:space="preserve">" "" </w:instrText>
                    </w:r>
                    <w:r w:rsidRPr="008E2142">
                      <w:fldChar w:fldCharType="separate"/>
                    </w:r>
                    <w:r w:rsidR="00552F46">
                      <w:rPr>
                        <w:noProof/>
                      </w:rPr>
                      <w:t>3</w:t>
                    </w:r>
                    <w:r w:rsidR="00552F46" w:rsidRPr="008E2142">
                      <w:rPr>
                        <w:noProof/>
                      </w:rPr>
                      <w:t>/</w:t>
                    </w:r>
                    <w:r w:rsidR="00552F46">
                      <w:rPr>
                        <w:noProof/>
                      </w:rPr>
                      <w:t>3</w:t>
                    </w:r>
                    <w:r w:rsidRPr="008E2142">
                      <w:fldChar w:fldCharType="end"/>
                    </w:r>
                  </w:p>
                </w:txbxContent>
              </v:textbox>
              <w10:wrap anchorx="page" anchory="page"/>
              <w10:anchorlock/>
            </v:shape>
          </w:pict>
        </mc:Fallback>
      </mc:AlternateContent>
    </w:r>
    <w:fldSimple w:instr=" FILENAME   \* MERGEFORMAT ">
      <w:r w:rsidR="008A5FEA">
        <w:rPr>
          <w:noProof/>
        </w:rPr>
        <w:t>Bauzonendimensionierung für Gemeinden mit Auszonungsprozess</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3F65" w14:textId="378D08DE" w:rsidR="00583DF3" w:rsidRDefault="00583DF3">
    <w:pPr>
      <w:pStyle w:val="Fuzeile"/>
    </w:pPr>
    <w:r>
      <w:rPr>
        <w:noProof/>
      </w:rPr>
      <mc:AlternateContent>
        <mc:Choice Requires="wps">
          <w:drawing>
            <wp:anchor distT="0" distB="0" distL="114300" distR="114300" simplePos="0" relativeHeight="251660288" behindDoc="0" locked="1" layoutInCell="1" allowOverlap="1" wp14:anchorId="03D95C0D" wp14:editId="44AD21A2">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F8A3" w14:textId="42B3B955" w:rsidR="00583DF3" w:rsidRDefault="00583DF3" w:rsidP="009D31F8">
                          <w:pPr>
                            <w:jc w:val="right"/>
                          </w:pPr>
                          <w:r w:rsidRPr="008E2142">
                            <w:fldChar w:fldCharType="begin"/>
                          </w:r>
                          <w:r w:rsidRPr="008E2142">
                            <w:instrText xml:space="preserve"> IF </w:instrText>
                          </w:r>
                          <w:fldSimple w:instr=" NUMPAGES  \* Arabic ">
                            <w:r w:rsidR="00552F46">
                              <w:rPr>
                                <w:noProof/>
                              </w:rPr>
                              <w:instrText>3</w:instrText>
                            </w:r>
                          </w:fldSimple>
                          <w:r w:rsidRPr="008E2142">
                            <w:instrText xml:space="preserve"> &gt; 1  "</w:instrText>
                          </w:r>
                          <w:r>
                            <w:fldChar w:fldCharType="begin"/>
                          </w:r>
                          <w:r>
                            <w:instrText xml:space="preserve"> PAGE  \* Arabic \* MERGEFORMAT </w:instrText>
                          </w:r>
                          <w:r>
                            <w:fldChar w:fldCharType="separate"/>
                          </w:r>
                          <w:r w:rsidR="00552F46">
                            <w:rPr>
                              <w:noProof/>
                            </w:rPr>
                            <w:instrText>1</w:instrText>
                          </w:r>
                          <w:r>
                            <w:rPr>
                              <w:noProof/>
                            </w:rPr>
                            <w:fldChar w:fldCharType="end"/>
                          </w:r>
                          <w:r w:rsidRPr="008E2142">
                            <w:instrText>/</w:instrText>
                          </w:r>
                          <w:fldSimple w:instr=" NUMPAGES  \* Arabic \* MERGEFORMAT ">
                            <w:r w:rsidR="00552F46">
                              <w:rPr>
                                <w:noProof/>
                              </w:rPr>
                              <w:instrText>3</w:instrText>
                            </w:r>
                          </w:fldSimple>
                          <w:r w:rsidRPr="008E2142">
                            <w:instrText xml:space="preserve">" "" </w:instrText>
                          </w:r>
                          <w:r w:rsidR="00552F46">
                            <w:fldChar w:fldCharType="separate"/>
                          </w:r>
                          <w:r w:rsidR="00552F46">
                            <w:rPr>
                              <w:noProof/>
                            </w:rPr>
                            <w:t>1</w:t>
                          </w:r>
                          <w:r w:rsidR="00552F46" w:rsidRPr="008E2142">
                            <w:rPr>
                              <w:noProof/>
                            </w:rPr>
                            <w:t>/</w:t>
                          </w:r>
                          <w:r w:rsidR="00552F46">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C0D"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14:paraId="7E23F8A3" w14:textId="42B3B955" w:rsidR="00583DF3" w:rsidRDefault="00583DF3" w:rsidP="009D31F8">
                    <w:pPr>
                      <w:jc w:val="right"/>
                    </w:pPr>
                    <w:r w:rsidRPr="008E2142">
                      <w:fldChar w:fldCharType="begin"/>
                    </w:r>
                    <w:r w:rsidRPr="008E2142">
                      <w:instrText xml:space="preserve"> IF </w:instrText>
                    </w:r>
                    <w:fldSimple w:instr=" NUMPAGES  \* Arabic ">
                      <w:r w:rsidR="00552F46">
                        <w:rPr>
                          <w:noProof/>
                        </w:rPr>
                        <w:instrText>3</w:instrText>
                      </w:r>
                    </w:fldSimple>
                    <w:r w:rsidRPr="008E2142">
                      <w:instrText xml:space="preserve"> &gt; 1  "</w:instrText>
                    </w:r>
                    <w:r>
                      <w:fldChar w:fldCharType="begin"/>
                    </w:r>
                    <w:r>
                      <w:instrText xml:space="preserve"> PAGE  \* Arabic \* MERGEFORMAT </w:instrText>
                    </w:r>
                    <w:r>
                      <w:fldChar w:fldCharType="separate"/>
                    </w:r>
                    <w:r w:rsidR="00552F46">
                      <w:rPr>
                        <w:noProof/>
                      </w:rPr>
                      <w:instrText>1</w:instrText>
                    </w:r>
                    <w:r>
                      <w:rPr>
                        <w:noProof/>
                      </w:rPr>
                      <w:fldChar w:fldCharType="end"/>
                    </w:r>
                    <w:r w:rsidRPr="008E2142">
                      <w:instrText>/</w:instrText>
                    </w:r>
                    <w:fldSimple w:instr=" NUMPAGES  \* Arabic \* MERGEFORMAT ">
                      <w:r w:rsidR="00552F46">
                        <w:rPr>
                          <w:noProof/>
                        </w:rPr>
                        <w:instrText>3</w:instrText>
                      </w:r>
                    </w:fldSimple>
                    <w:r w:rsidRPr="008E2142">
                      <w:instrText xml:space="preserve">" "" </w:instrText>
                    </w:r>
                    <w:r w:rsidR="00552F46">
                      <w:fldChar w:fldCharType="separate"/>
                    </w:r>
                    <w:r w:rsidR="00552F46">
                      <w:rPr>
                        <w:noProof/>
                      </w:rPr>
                      <w:t>1</w:t>
                    </w:r>
                    <w:r w:rsidR="00552F46" w:rsidRPr="008E2142">
                      <w:rPr>
                        <w:noProof/>
                      </w:rPr>
                      <w:t>/</w:t>
                    </w:r>
                    <w:r w:rsidR="00552F46">
                      <w:rPr>
                        <w:noProof/>
                      </w:rPr>
                      <w:t>3</w:t>
                    </w:r>
                    <w:r w:rsidRPr="008E2142">
                      <w:fldChar w:fldCharType="end"/>
                    </w:r>
                  </w:p>
                </w:txbxContent>
              </v:textbox>
              <w10:wrap anchorx="page" anchory="page"/>
              <w10:anchorlock/>
            </v:shape>
          </w:pict>
        </mc:Fallback>
      </mc:AlternateContent>
    </w:r>
    <w:fldSimple w:instr=" FILENAME   \* MERGEFORMAT ">
      <w:r w:rsidR="008A5FEA">
        <w:rPr>
          <w:noProof/>
        </w:rPr>
        <w:t>Bauzonendimensionierung für Gemeinden mit Auszonungsprozess</w:t>
      </w:r>
    </w:fldSimple>
    <w:r w:rsidRPr="00343E84">
      <w:t xml:space="preserve"> </w:t>
    </w:r>
    <w:r w:rsidRPr="00343E84">
      <w:rPr>
        <w:noProof/>
      </w:rPr>
      <w:t>für Wohn- und Mischzonen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CAAA" w14:textId="77777777" w:rsidR="0085527D" w:rsidRDefault="0085527D" w:rsidP="00F950AA">
      <w:pPr>
        <w:spacing w:line="240" w:lineRule="auto"/>
      </w:pPr>
      <w:r>
        <w:separator/>
      </w:r>
    </w:p>
  </w:footnote>
  <w:footnote w:type="continuationSeparator" w:id="0">
    <w:p w14:paraId="733ADF9B" w14:textId="77777777" w:rsidR="0085527D" w:rsidRDefault="0085527D"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0490" w14:textId="77777777" w:rsidR="00583DF3" w:rsidRDefault="00583DF3">
    <w:pPr>
      <w:pStyle w:val="Kopfzeile"/>
    </w:pPr>
    <w:r>
      <w:rPr>
        <w:noProof/>
      </w:rPr>
      <mc:AlternateContent>
        <mc:Choice Requires="wps">
          <w:drawing>
            <wp:anchor distT="0" distB="0" distL="114300" distR="114300" simplePos="0" relativeHeight="251659264" behindDoc="0" locked="1" layoutInCell="1" allowOverlap="1" wp14:anchorId="722666EC" wp14:editId="46476DA9">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258F" w14:textId="77777777" w:rsidR="00583DF3" w:rsidRDefault="00583DF3" w:rsidP="005736FE">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666EC"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40F0258F" w14:textId="77777777" w:rsidR="00583DF3" w:rsidRDefault="00583DF3" w:rsidP="005736FE">
                    <w:pP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4138" w14:textId="77777777" w:rsidR="00583DF3" w:rsidRDefault="00583DF3">
    <w:pPr>
      <w:pStyle w:val="Kopfzeile"/>
    </w:pPr>
    <w:r>
      <w:rPr>
        <w:noProof/>
      </w:rPr>
      <mc:AlternateContent>
        <mc:Choice Requires="wps">
          <w:drawing>
            <wp:anchor distT="0" distB="0" distL="114300" distR="114300" simplePos="0" relativeHeight="251658240" behindDoc="0" locked="1" layoutInCell="1" allowOverlap="1" wp14:anchorId="611DDFBB" wp14:editId="521CF787">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DFBB"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1A3DDEDB" w14:textId="437C70E5" w:rsidR="00583DF3" w:rsidRDefault="00583DF3">
    <w:pPr>
      <w:pStyle w:val="Kopfzeile"/>
    </w:pPr>
    <w:bookmarkStart w:id="1" w:name="Tab1Name"/>
    <w:r>
      <w:t>Bau</w:t>
    </w:r>
    <w:r w:rsidR="00552F46">
      <w:t>- und Umwelt</w:t>
    </w:r>
    <w:r>
      <w:t>departement</w:t>
    </w:r>
    <w:bookmarkEnd w:id="1"/>
  </w:p>
  <w:p w14:paraId="529B4569" w14:textId="77777777" w:rsidR="00583DF3" w:rsidRDefault="00583DF3">
    <w:pPr>
      <w:pStyle w:val="Kopfzeile"/>
    </w:pPr>
  </w:p>
  <w:p w14:paraId="29C29C6C" w14:textId="77777777" w:rsidR="00583DF3" w:rsidRDefault="00583DF3">
    <w:pPr>
      <w:pStyle w:val="Kopfzeile"/>
      <w:rPr>
        <w:b/>
      </w:rPr>
    </w:pPr>
    <w:bookmarkStart w:id="2" w:name="Tab2Name"/>
    <w:r>
      <w:rPr>
        <w:b/>
      </w:rPr>
      <w:t>Amt für Raumentwicklung und Geoinformation</w:t>
    </w:r>
    <w:bookmarkEnd w:id="2"/>
  </w:p>
  <w:p w14:paraId="29F79575" w14:textId="77777777" w:rsidR="00583DF3" w:rsidRDefault="00583DF3">
    <w:pPr>
      <w:pStyle w:val="Kopfzeile"/>
      <w:rPr>
        <w:b/>
      </w:rPr>
    </w:pPr>
  </w:p>
  <w:p w14:paraId="1A2D6227" w14:textId="77777777" w:rsidR="00583DF3" w:rsidRDefault="00583DF3" w:rsidP="00051A03">
    <w:pPr>
      <w:pStyle w:val="Kopfzeile"/>
      <w:spacing w:line="240" w:lineRule="auto"/>
      <w:rPr>
        <w:b/>
      </w:rPr>
    </w:pPr>
  </w:p>
  <w:p w14:paraId="5A1B31EE" w14:textId="77777777" w:rsidR="00583DF3" w:rsidRDefault="00583DF3" w:rsidP="00051A03">
    <w:pPr>
      <w:pStyle w:val="Kopfzeile"/>
      <w:spacing w:line="240" w:lineRule="auto"/>
      <w:rPr>
        <w:b/>
      </w:rPr>
    </w:pPr>
  </w:p>
  <w:p w14:paraId="7452F654" w14:textId="3EC1A610" w:rsidR="00583DF3" w:rsidRDefault="00583DF3" w:rsidP="00051A03">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9A04EFCC"/>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2E483217"/>
    <w:multiLevelType w:val="hybridMultilevel"/>
    <w:tmpl w:val="9A9E0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023FDA"/>
    <w:multiLevelType w:val="hybridMultilevel"/>
    <w:tmpl w:val="4A4E1EE8"/>
    <w:lvl w:ilvl="0" w:tplc="2AAEE0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007EEC"/>
    <w:multiLevelType w:val="hybridMultilevel"/>
    <w:tmpl w:val="E070D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54254E"/>
    <w:multiLevelType w:val="hybridMultilevel"/>
    <w:tmpl w:val="D8CA68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C6710"/>
    <w:multiLevelType w:val="hybridMultilevel"/>
    <w:tmpl w:val="4B9AA9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6" w15:restartNumberingAfterBreak="0">
    <w:nsid w:val="73BD7BAD"/>
    <w:multiLevelType w:val="hybridMultilevel"/>
    <w:tmpl w:val="E75AF1E8"/>
    <w:lvl w:ilvl="0" w:tplc="F760A2DA">
      <w:start w:val="1"/>
      <w:numFmt w:val="bullet"/>
      <w:lvlText w:val=""/>
      <w:lvlPicBulletId w:val="1"/>
      <w:lvlJc w:val="left"/>
      <w:pPr>
        <w:tabs>
          <w:tab w:val="num" w:pos="720"/>
        </w:tabs>
        <w:ind w:left="720" w:hanging="360"/>
      </w:pPr>
      <w:rPr>
        <w:rFonts w:ascii="Symbol" w:hAnsi="Symbol" w:hint="default"/>
      </w:rPr>
    </w:lvl>
    <w:lvl w:ilvl="1" w:tplc="170A55D2" w:tentative="1">
      <w:start w:val="1"/>
      <w:numFmt w:val="bullet"/>
      <w:lvlText w:val=""/>
      <w:lvlJc w:val="left"/>
      <w:pPr>
        <w:tabs>
          <w:tab w:val="num" w:pos="1440"/>
        </w:tabs>
        <w:ind w:left="1440" w:hanging="360"/>
      </w:pPr>
      <w:rPr>
        <w:rFonts w:ascii="Symbol" w:hAnsi="Symbol" w:hint="default"/>
      </w:rPr>
    </w:lvl>
    <w:lvl w:ilvl="2" w:tplc="EB1C4988" w:tentative="1">
      <w:start w:val="1"/>
      <w:numFmt w:val="bullet"/>
      <w:lvlText w:val=""/>
      <w:lvlJc w:val="left"/>
      <w:pPr>
        <w:tabs>
          <w:tab w:val="num" w:pos="2160"/>
        </w:tabs>
        <w:ind w:left="2160" w:hanging="360"/>
      </w:pPr>
      <w:rPr>
        <w:rFonts w:ascii="Symbol" w:hAnsi="Symbol" w:hint="default"/>
      </w:rPr>
    </w:lvl>
    <w:lvl w:ilvl="3" w:tplc="55DC4304" w:tentative="1">
      <w:start w:val="1"/>
      <w:numFmt w:val="bullet"/>
      <w:lvlText w:val=""/>
      <w:lvlJc w:val="left"/>
      <w:pPr>
        <w:tabs>
          <w:tab w:val="num" w:pos="2880"/>
        </w:tabs>
        <w:ind w:left="2880" w:hanging="360"/>
      </w:pPr>
      <w:rPr>
        <w:rFonts w:ascii="Symbol" w:hAnsi="Symbol" w:hint="default"/>
      </w:rPr>
    </w:lvl>
    <w:lvl w:ilvl="4" w:tplc="6C7C6096" w:tentative="1">
      <w:start w:val="1"/>
      <w:numFmt w:val="bullet"/>
      <w:lvlText w:val=""/>
      <w:lvlJc w:val="left"/>
      <w:pPr>
        <w:tabs>
          <w:tab w:val="num" w:pos="3600"/>
        </w:tabs>
        <w:ind w:left="3600" w:hanging="360"/>
      </w:pPr>
      <w:rPr>
        <w:rFonts w:ascii="Symbol" w:hAnsi="Symbol" w:hint="default"/>
      </w:rPr>
    </w:lvl>
    <w:lvl w:ilvl="5" w:tplc="DAC2D0E2" w:tentative="1">
      <w:start w:val="1"/>
      <w:numFmt w:val="bullet"/>
      <w:lvlText w:val=""/>
      <w:lvlJc w:val="left"/>
      <w:pPr>
        <w:tabs>
          <w:tab w:val="num" w:pos="4320"/>
        </w:tabs>
        <w:ind w:left="4320" w:hanging="360"/>
      </w:pPr>
      <w:rPr>
        <w:rFonts w:ascii="Symbol" w:hAnsi="Symbol" w:hint="default"/>
      </w:rPr>
    </w:lvl>
    <w:lvl w:ilvl="6" w:tplc="07C4412C" w:tentative="1">
      <w:start w:val="1"/>
      <w:numFmt w:val="bullet"/>
      <w:lvlText w:val=""/>
      <w:lvlJc w:val="left"/>
      <w:pPr>
        <w:tabs>
          <w:tab w:val="num" w:pos="5040"/>
        </w:tabs>
        <w:ind w:left="5040" w:hanging="360"/>
      </w:pPr>
      <w:rPr>
        <w:rFonts w:ascii="Symbol" w:hAnsi="Symbol" w:hint="default"/>
      </w:rPr>
    </w:lvl>
    <w:lvl w:ilvl="7" w:tplc="A79E0A4E" w:tentative="1">
      <w:start w:val="1"/>
      <w:numFmt w:val="bullet"/>
      <w:lvlText w:val=""/>
      <w:lvlJc w:val="left"/>
      <w:pPr>
        <w:tabs>
          <w:tab w:val="num" w:pos="5760"/>
        </w:tabs>
        <w:ind w:left="5760" w:hanging="360"/>
      </w:pPr>
      <w:rPr>
        <w:rFonts w:ascii="Symbol" w:hAnsi="Symbol" w:hint="default"/>
      </w:rPr>
    </w:lvl>
    <w:lvl w:ilvl="8" w:tplc="B3DC8E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131D77"/>
    <w:multiLevelType w:val="hybridMultilevel"/>
    <w:tmpl w:val="F8BC0BC0"/>
    <w:lvl w:ilvl="0" w:tplc="52BE931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3"/>
  </w:num>
  <w:num w:numId="13">
    <w:abstractNumId w:val="10"/>
  </w:num>
  <w:num w:numId="14">
    <w:abstractNumId w:val="17"/>
  </w:num>
  <w:num w:numId="15">
    <w:abstractNumId w:val="14"/>
  </w:num>
  <w:num w:numId="16">
    <w:abstractNumId w:val="11"/>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3Oeb+WoCE0gg9hcSqtoBPzQ/i7bysqpqIkdoqljW/yv8HS2aBRziJbVqXXrQSmUNUAaCtWIA2/63JjlrAUbkvQ==" w:salt="knR/vxsx4wrOnC9rtsUDYg=="/>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A"/>
    <w:rsid w:val="000004E4"/>
    <w:rsid w:val="00002231"/>
    <w:rsid w:val="000029BB"/>
    <w:rsid w:val="00002BA8"/>
    <w:rsid w:val="000030CF"/>
    <w:rsid w:val="00004C68"/>
    <w:rsid w:val="0001224E"/>
    <w:rsid w:val="00015505"/>
    <w:rsid w:val="00016508"/>
    <w:rsid w:val="00020F17"/>
    <w:rsid w:val="00021412"/>
    <w:rsid w:val="00023594"/>
    <w:rsid w:val="00024045"/>
    <w:rsid w:val="0002509B"/>
    <w:rsid w:val="00025C3C"/>
    <w:rsid w:val="0002770D"/>
    <w:rsid w:val="00030968"/>
    <w:rsid w:val="000320A0"/>
    <w:rsid w:val="000326AE"/>
    <w:rsid w:val="0003369E"/>
    <w:rsid w:val="00036218"/>
    <w:rsid w:val="00036CB0"/>
    <w:rsid w:val="0004199C"/>
    <w:rsid w:val="00043B14"/>
    <w:rsid w:val="00043B4C"/>
    <w:rsid w:val="000458DC"/>
    <w:rsid w:val="00046D0B"/>
    <w:rsid w:val="00050B13"/>
    <w:rsid w:val="00051A03"/>
    <w:rsid w:val="00052C50"/>
    <w:rsid w:val="00053C94"/>
    <w:rsid w:val="00054FF8"/>
    <w:rsid w:val="00056111"/>
    <w:rsid w:val="00057B7B"/>
    <w:rsid w:val="00057C28"/>
    <w:rsid w:val="000612AC"/>
    <w:rsid w:val="0006265A"/>
    <w:rsid w:val="00062DC7"/>
    <w:rsid w:val="000635C6"/>
    <w:rsid w:val="000641C6"/>
    <w:rsid w:val="00064DA8"/>
    <w:rsid w:val="000651D1"/>
    <w:rsid w:val="000668B0"/>
    <w:rsid w:val="00067147"/>
    <w:rsid w:val="000673C8"/>
    <w:rsid w:val="000673CE"/>
    <w:rsid w:val="00073988"/>
    <w:rsid w:val="0007425D"/>
    <w:rsid w:val="00076B77"/>
    <w:rsid w:val="000775F8"/>
    <w:rsid w:val="00077825"/>
    <w:rsid w:val="000804B8"/>
    <w:rsid w:val="00080AC1"/>
    <w:rsid w:val="00081EF5"/>
    <w:rsid w:val="000822FA"/>
    <w:rsid w:val="000830E7"/>
    <w:rsid w:val="00083651"/>
    <w:rsid w:val="0008490B"/>
    <w:rsid w:val="00085EFE"/>
    <w:rsid w:val="00086E8B"/>
    <w:rsid w:val="000905C5"/>
    <w:rsid w:val="00090BA2"/>
    <w:rsid w:val="00091BCA"/>
    <w:rsid w:val="00094161"/>
    <w:rsid w:val="000943C5"/>
    <w:rsid w:val="00094545"/>
    <w:rsid w:val="00094AB5"/>
    <w:rsid w:val="00096026"/>
    <w:rsid w:val="00096C4B"/>
    <w:rsid w:val="00097989"/>
    <w:rsid w:val="000A1920"/>
    <w:rsid w:val="000A1F02"/>
    <w:rsid w:val="000A49EC"/>
    <w:rsid w:val="000A5126"/>
    <w:rsid w:val="000A554A"/>
    <w:rsid w:val="000A6341"/>
    <w:rsid w:val="000A701D"/>
    <w:rsid w:val="000A7C2F"/>
    <w:rsid w:val="000B2425"/>
    <w:rsid w:val="000B44DB"/>
    <w:rsid w:val="000B46B6"/>
    <w:rsid w:val="000B529E"/>
    <w:rsid w:val="000B54BA"/>
    <w:rsid w:val="000B60FF"/>
    <w:rsid w:val="000B6318"/>
    <w:rsid w:val="000B7375"/>
    <w:rsid w:val="000B7CF9"/>
    <w:rsid w:val="000C0986"/>
    <w:rsid w:val="000C0A52"/>
    <w:rsid w:val="000C3EF1"/>
    <w:rsid w:val="000C3FB2"/>
    <w:rsid w:val="000C4C8F"/>
    <w:rsid w:val="000C7408"/>
    <w:rsid w:val="000D01E8"/>
    <w:rsid w:val="000D0484"/>
    <w:rsid w:val="000D07CA"/>
    <w:rsid w:val="000D21C0"/>
    <w:rsid w:val="000D4785"/>
    <w:rsid w:val="000D58A4"/>
    <w:rsid w:val="000D7DF3"/>
    <w:rsid w:val="000E061D"/>
    <w:rsid w:val="000E0F92"/>
    <w:rsid w:val="000E4A9D"/>
    <w:rsid w:val="000E4C1B"/>
    <w:rsid w:val="000E524B"/>
    <w:rsid w:val="000E5330"/>
    <w:rsid w:val="000E60F9"/>
    <w:rsid w:val="000E7683"/>
    <w:rsid w:val="000E7EAA"/>
    <w:rsid w:val="000F307E"/>
    <w:rsid w:val="000F3735"/>
    <w:rsid w:val="000F4662"/>
    <w:rsid w:val="000F5285"/>
    <w:rsid w:val="000F7C55"/>
    <w:rsid w:val="00100DD9"/>
    <w:rsid w:val="001022B8"/>
    <w:rsid w:val="00102805"/>
    <w:rsid w:val="001028E9"/>
    <w:rsid w:val="00102C37"/>
    <w:rsid w:val="00103D2E"/>
    <w:rsid w:val="00104D55"/>
    <w:rsid w:val="00104DDD"/>
    <w:rsid w:val="0010717D"/>
    <w:rsid w:val="00110626"/>
    <w:rsid w:val="00112B83"/>
    <w:rsid w:val="00112CC0"/>
    <w:rsid w:val="00112EFE"/>
    <w:rsid w:val="00114281"/>
    <w:rsid w:val="00114DF6"/>
    <w:rsid w:val="001153DF"/>
    <w:rsid w:val="00116C05"/>
    <w:rsid w:val="00121F61"/>
    <w:rsid w:val="00122C0E"/>
    <w:rsid w:val="00124467"/>
    <w:rsid w:val="00124750"/>
    <w:rsid w:val="00124B0B"/>
    <w:rsid w:val="001267D2"/>
    <w:rsid w:val="00126E96"/>
    <w:rsid w:val="001275FC"/>
    <w:rsid w:val="00127A12"/>
    <w:rsid w:val="00130DB0"/>
    <w:rsid w:val="00135BB1"/>
    <w:rsid w:val="00136AC4"/>
    <w:rsid w:val="00136CEE"/>
    <w:rsid w:val="001371B8"/>
    <w:rsid w:val="00137294"/>
    <w:rsid w:val="00137465"/>
    <w:rsid w:val="001376BC"/>
    <w:rsid w:val="0014407C"/>
    <w:rsid w:val="001441E7"/>
    <w:rsid w:val="00145D81"/>
    <w:rsid w:val="00146573"/>
    <w:rsid w:val="00146B43"/>
    <w:rsid w:val="001472B5"/>
    <w:rsid w:val="00147B8D"/>
    <w:rsid w:val="00147F48"/>
    <w:rsid w:val="0015023D"/>
    <w:rsid w:val="0015026A"/>
    <w:rsid w:val="00150E09"/>
    <w:rsid w:val="00151ABF"/>
    <w:rsid w:val="001522DF"/>
    <w:rsid w:val="0015332D"/>
    <w:rsid w:val="00153860"/>
    <w:rsid w:val="001541EE"/>
    <w:rsid w:val="00155B7C"/>
    <w:rsid w:val="00155D0C"/>
    <w:rsid w:val="001569E1"/>
    <w:rsid w:val="00156AA7"/>
    <w:rsid w:val="001577CA"/>
    <w:rsid w:val="00157F5A"/>
    <w:rsid w:val="001600C0"/>
    <w:rsid w:val="00161830"/>
    <w:rsid w:val="00163CA6"/>
    <w:rsid w:val="00164E18"/>
    <w:rsid w:val="00164F77"/>
    <w:rsid w:val="00167994"/>
    <w:rsid w:val="001706DB"/>
    <w:rsid w:val="00170DFE"/>
    <w:rsid w:val="0017203E"/>
    <w:rsid w:val="0017456A"/>
    <w:rsid w:val="001750EC"/>
    <w:rsid w:val="0017563E"/>
    <w:rsid w:val="0017571A"/>
    <w:rsid w:val="0017577E"/>
    <w:rsid w:val="00180372"/>
    <w:rsid w:val="001815E3"/>
    <w:rsid w:val="00181B80"/>
    <w:rsid w:val="0018228C"/>
    <w:rsid w:val="0018265A"/>
    <w:rsid w:val="00183966"/>
    <w:rsid w:val="0018524D"/>
    <w:rsid w:val="001857CA"/>
    <w:rsid w:val="00186230"/>
    <w:rsid w:val="001865B9"/>
    <w:rsid w:val="00186D3A"/>
    <w:rsid w:val="00186E04"/>
    <w:rsid w:val="001879FC"/>
    <w:rsid w:val="001904D1"/>
    <w:rsid w:val="00190674"/>
    <w:rsid w:val="00192F01"/>
    <w:rsid w:val="00193467"/>
    <w:rsid w:val="001959BB"/>
    <w:rsid w:val="00195C2F"/>
    <w:rsid w:val="00196CC9"/>
    <w:rsid w:val="00196F43"/>
    <w:rsid w:val="001974BD"/>
    <w:rsid w:val="00197A13"/>
    <w:rsid w:val="00197E72"/>
    <w:rsid w:val="001A0017"/>
    <w:rsid w:val="001A0601"/>
    <w:rsid w:val="001A0A3B"/>
    <w:rsid w:val="001A0E8E"/>
    <w:rsid w:val="001A2A3E"/>
    <w:rsid w:val="001A3057"/>
    <w:rsid w:val="001A31D7"/>
    <w:rsid w:val="001A33CE"/>
    <w:rsid w:val="001A3402"/>
    <w:rsid w:val="001A55C5"/>
    <w:rsid w:val="001A66AB"/>
    <w:rsid w:val="001A6761"/>
    <w:rsid w:val="001A6CD5"/>
    <w:rsid w:val="001A6CE3"/>
    <w:rsid w:val="001A73AA"/>
    <w:rsid w:val="001B34DD"/>
    <w:rsid w:val="001B3535"/>
    <w:rsid w:val="001B3EC2"/>
    <w:rsid w:val="001B458B"/>
    <w:rsid w:val="001B6091"/>
    <w:rsid w:val="001B62D6"/>
    <w:rsid w:val="001B6617"/>
    <w:rsid w:val="001C02DB"/>
    <w:rsid w:val="001C0739"/>
    <w:rsid w:val="001C55D7"/>
    <w:rsid w:val="001C6419"/>
    <w:rsid w:val="001C69A7"/>
    <w:rsid w:val="001C7CDB"/>
    <w:rsid w:val="001D0464"/>
    <w:rsid w:val="001D05A6"/>
    <w:rsid w:val="001D0758"/>
    <w:rsid w:val="001D14A7"/>
    <w:rsid w:val="001D37B5"/>
    <w:rsid w:val="001D3CC5"/>
    <w:rsid w:val="001D45FA"/>
    <w:rsid w:val="001D5542"/>
    <w:rsid w:val="001D5ED4"/>
    <w:rsid w:val="001D60FF"/>
    <w:rsid w:val="001D73EB"/>
    <w:rsid w:val="001E061D"/>
    <w:rsid w:val="001E1632"/>
    <w:rsid w:val="001E1B2B"/>
    <w:rsid w:val="001E2B1C"/>
    <w:rsid w:val="001E41F9"/>
    <w:rsid w:val="001E4299"/>
    <w:rsid w:val="001E6E99"/>
    <w:rsid w:val="001F27B1"/>
    <w:rsid w:val="001F29D8"/>
    <w:rsid w:val="001F4656"/>
    <w:rsid w:val="001F48B8"/>
    <w:rsid w:val="001F4D21"/>
    <w:rsid w:val="001F5897"/>
    <w:rsid w:val="001F5AA3"/>
    <w:rsid w:val="001F71B6"/>
    <w:rsid w:val="002000B9"/>
    <w:rsid w:val="002061A9"/>
    <w:rsid w:val="00206399"/>
    <w:rsid w:val="00206DA6"/>
    <w:rsid w:val="0021074F"/>
    <w:rsid w:val="00210E40"/>
    <w:rsid w:val="0021171D"/>
    <w:rsid w:val="00213F70"/>
    <w:rsid w:val="002147F3"/>
    <w:rsid w:val="002173C3"/>
    <w:rsid w:val="00220966"/>
    <w:rsid w:val="002209E6"/>
    <w:rsid w:val="0022259F"/>
    <w:rsid w:val="0022274B"/>
    <w:rsid w:val="0022353F"/>
    <w:rsid w:val="00223A45"/>
    <w:rsid w:val="00224062"/>
    <w:rsid w:val="00224406"/>
    <w:rsid w:val="002247AA"/>
    <w:rsid w:val="002250DB"/>
    <w:rsid w:val="00225FA4"/>
    <w:rsid w:val="00232EDD"/>
    <w:rsid w:val="00237BEC"/>
    <w:rsid w:val="00237D4F"/>
    <w:rsid w:val="002404A9"/>
    <w:rsid w:val="00242095"/>
    <w:rsid w:val="00242FE1"/>
    <w:rsid w:val="002449AD"/>
    <w:rsid w:val="00244A65"/>
    <w:rsid w:val="002466BA"/>
    <w:rsid w:val="002506C6"/>
    <w:rsid w:val="00251439"/>
    <w:rsid w:val="00251C68"/>
    <w:rsid w:val="00251E9F"/>
    <w:rsid w:val="0025485C"/>
    <w:rsid w:val="00255910"/>
    <w:rsid w:val="00256A83"/>
    <w:rsid w:val="00260856"/>
    <w:rsid w:val="00262BF2"/>
    <w:rsid w:val="00264D4E"/>
    <w:rsid w:val="00266934"/>
    <w:rsid w:val="00266951"/>
    <w:rsid w:val="00271305"/>
    <w:rsid w:val="002722ED"/>
    <w:rsid w:val="002725AA"/>
    <w:rsid w:val="00272673"/>
    <w:rsid w:val="00274442"/>
    <w:rsid w:val="00274804"/>
    <w:rsid w:val="00277C11"/>
    <w:rsid w:val="002813D8"/>
    <w:rsid w:val="00281B3C"/>
    <w:rsid w:val="00282165"/>
    <w:rsid w:val="00284434"/>
    <w:rsid w:val="00285C38"/>
    <w:rsid w:val="002920EC"/>
    <w:rsid w:val="00293187"/>
    <w:rsid w:val="002938A2"/>
    <w:rsid w:val="00294DBC"/>
    <w:rsid w:val="0029676F"/>
    <w:rsid w:val="002A2441"/>
    <w:rsid w:val="002A4CDF"/>
    <w:rsid w:val="002A5F3C"/>
    <w:rsid w:val="002B0C42"/>
    <w:rsid w:val="002B151A"/>
    <w:rsid w:val="002B2C08"/>
    <w:rsid w:val="002B546C"/>
    <w:rsid w:val="002C2607"/>
    <w:rsid w:val="002C2C0D"/>
    <w:rsid w:val="002C2DD9"/>
    <w:rsid w:val="002C3B18"/>
    <w:rsid w:val="002C434D"/>
    <w:rsid w:val="002C466C"/>
    <w:rsid w:val="002C4784"/>
    <w:rsid w:val="002C4C5F"/>
    <w:rsid w:val="002D0356"/>
    <w:rsid w:val="002D0F6A"/>
    <w:rsid w:val="002D2DB4"/>
    <w:rsid w:val="002D358E"/>
    <w:rsid w:val="002D3B4D"/>
    <w:rsid w:val="002D3EC2"/>
    <w:rsid w:val="002D4342"/>
    <w:rsid w:val="002D4DDD"/>
    <w:rsid w:val="002D5F82"/>
    <w:rsid w:val="002D617A"/>
    <w:rsid w:val="002D6C2E"/>
    <w:rsid w:val="002E0ECD"/>
    <w:rsid w:val="002E1061"/>
    <w:rsid w:val="002E1138"/>
    <w:rsid w:val="002E22DB"/>
    <w:rsid w:val="002E517F"/>
    <w:rsid w:val="002F0A00"/>
    <w:rsid w:val="002F32EA"/>
    <w:rsid w:val="002F34B3"/>
    <w:rsid w:val="002F3D15"/>
    <w:rsid w:val="002F4EA8"/>
    <w:rsid w:val="002F75BE"/>
    <w:rsid w:val="0030001D"/>
    <w:rsid w:val="00301690"/>
    <w:rsid w:val="00303D54"/>
    <w:rsid w:val="00305245"/>
    <w:rsid w:val="00306B8F"/>
    <w:rsid w:val="00306CAA"/>
    <w:rsid w:val="003078D7"/>
    <w:rsid w:val="00310F66"/>
    <w:rsid w:val="00314CA3"/>
    <w:rsid w:val="00317001"/>
    <w:rsid w:val="003171BF"/>
    <w:rsid w:val="00317ABC"/>
    <w:rsid w:val="00320F1C"/>
    <w:rsid w:val="00321917"/>
    <w:rsid w:val="00322131"/>
    <w:rsid w:val="00322543"/>
    <w:rsid w:val="00323820"/>
    <w:rsid w:val="00325B4B"/>
    <w:rsid w:val="00326997"/>
    <w:rsid w:val="00326F3B"/>
    <w:rsid w:val="00327E09"/>
    <w:rsid w:val="00332545"/>
    <w:rsid w:val="003325AC"/>
    <w:rsid w:val="003327FA"/>
    <w:rsid w:val="0033454F"/>
    <w:rsid w:val="00335654"/>
    <w:rsid w:val="003361F9"/>
    <w:rsid w:val="00340379"/>
    <w:rsid w:val="00340A4C"/>
    <w:rsid w:val="003433A8"/>
    <w:rsid w:val="00343E84"/>
    <w:rsid w:val="003449BE"/>
    <w:rsid w:val="00344C6B"/>
    <w:rsid w:val="00345508"/>
    <w:rsid w:val="00345787"/>
    <w:rsid w:val="00346503"/>
    <w:rsid w:val="00347D92"/>
    <w:rsid w:val="00350DA4"/>
    <w:rsid w:val="003512C8"/>
    <w:rsid w:val="003530BB"/>
    <w:rsid w:val="00353DB1"/>
    <w:rsid w:val="00354864"/>
    <w:rsid w:val="0035610A"/>
    <w:rsid w:val="003577B7"/>
    <w:rsid w:val="00360613"/>
    <w:rsid w:val="00363978"/>
    <w:rsid w:val="0036429A"/>
    <w:rsid w:val="003654A3"/>
    <w:rsid w:val="0036554D"/>
    <w:rsid w:val="00365ACC"/>
    <w:rsid w:val="003673FE"/>
    <w:rsid w:val="00367AF1"/>
    <w:rsid w:val="00367CDE"/>
    <w:rsid w:val="00367F81"/>
    <w:rsid w:val="003725D2"/>
    <w:rsid w:val="00372822"/>
    <w:rsid w:val="003728FD"/>
    <w:rsid w:val="00374961"/>
    <w:rsid w:val="00374FD3"/>
    <w:rsid w:val="003801AB"/>
    <w:rsid w:val="00380699"/>
    <w:rsid w:val="0038106E"/>
    <w:rsid w:val="003813B6"/>
    <w:rsid w:val="00381E1D"/>
    <w:rsid w:val="0038231F"/>
    <w:rsid w:val="003828F0"/>
    <w:rsid w:val="00384043"/>
    <w:rsid w:val="00384662"/>
    <w:rsid w:val="00384BE0"/>
    <w:rsid w:val="0038562A"/>
    <w:rsid w:val="00387E9A"/>
    <w:rsid w:val="00387F76"/>
    <w:rsid w:val="003907F4"/>
    <w:rsid w:val="003922ED"/>
    <w:rsid w:val="003932B5"/>
    <w:rsid w:val="003935C7"/>
    <w:rsid w:val="0039581A"/>
    <w:rsid w:val="00396F54"/>
    <w:rsid w:val="003A2B7A"/>
    <w:rsid w:val="003A3796"/>
    <w:rsid w:val="003A3E24"/>
    <w:rsid w:val="003A6096"/>
    <w:rsid w:val="003A6B64"/>
    <w:rsid w:val="003A6C7E"/>
    <w:rsid w:val="003A7A0D"/>
    <w:rsid w:val="003B3037"/>
    <w:rsid w:val="003B3C9C"/>
    <w:rsid w:val="003B5099"/>
    <w:rsid w:val="003B60AE"/>
    <w:rsid w:val="003B7B0D"/>
    <w:rsid w:val="003C0FAF"/>
    <w:rsid w:val="003C484D"/>
    <w:rsid w:val="003C797A"/>
    <w:rsid w:val="003D0B00"/>
    <w:rsid w:val="003D1B72"/>
    <w:rsid w:val="003D25A1"/>
    <w:rsid w:val="003D338B"/>
    <w:rsid w:val="003D4812"/>
    <w:rsid w:val="003D7861"/>
    <w:rsid w:val="003E0724"/>
    <w:rsid w:val="003E16CD"/>
    <w:rsid w:val="003E2BA1"/>
    <w:rsid w:val="003E39A9"/>
    <w:rsid w:val="003E48D5"/>
    <w:rsid w:val="003E62D5"/>
    <w:rsid w:val="003E7178"/>
    <w:rsid w:val="003E78A4"/>
    <w:rsid w:val="003F0537"/>
    <w:rsid w:val="003F0A90"/>
    <w:rsid w:val="003F1A27"/>
    <w:rsid w:val="003F2D47"/>
    <w:rsid w:val="003F3536"/>
    <w:rsid w:val="003F3C60"/>
    <w:rsid w:val="003F429F"/>
    <w:rsid w:val="003F6EE6"/>
    <w:rsid w:val="003F754A"/>
    <w:rsid w:val="003F787C"/>
    <w:rsid w:val="00400242"/>
    <w:rsid w:val="004028EB"/>
    <w:rsid w:val="00403131"/>
    <w:rsid w:val="0040391E"/>
    <w:rsid w:val="00403F2B"/>
    <w:rsid w:val="004041CE"/>
    <w:rsid w:val="004056C0"/>
    <w:rsid w:val="004060FE"/>
    <w:rsid w:val="00406945"/>
    <w:rsid w:val="00406F69"/>
    <w:rsid w:val="0041040E"/>
    <w:rsid w:val="00411799"/>
    <w:rsid w:val="004118F9"/>
    <w:rsid w:val="00413248"/>
    <w:rsid w:val="00420909"/>
    <w:rsid w:val="00422520"/>
    <w:rsid w:val="00422642"/>
    <w:rsid w:val="00422BE6"/>
    <w:rsid w:val="00423FCB"/>
    <w:rsid w:val="004249EC"/>
    <w:rsid w:val="00425210"/>
    <w:rsid w:val="004252CF"/>
    <w:rsid w:val="004265B6"/>
    <w:rsid w:val="00427BAE"/>
    <w:rsid w:val="004324AB"/>
    <w:rsid w:val="00432DB0"/>
    <w:rsid w:val="004334BD"/>
    <w:rsid w:val="00434C01"/>
    <w:rsid w:val="00436D4E"/>
    <w:rsid w:val="00437596"/>
    <w:rsid w:val="0044089D"/>
    <w:rsid w:val="00440FEB"/>
    <w:rsid w:val="0044127D"/>
    <w:rsid w:val="00442829"/>
    <w:rsid w:val="00442CD0"/>
    <w:rsid w:val="00443896"/>
    <w:rsid w:val="004445DD"/>
    <w:rsid w:val="004454A2"/>
    <w:rsid w:val="00445890"/>
    <w:rsid w:val="00445CDF"/>
    <w:rsid w:val="0044603D"/>
    <w:rsid w:val="004464B9"/>
    <w:rsid w:val="004525BE"/>
    <w:rsid w:val="0045415B"/>
    <w:rsid w:val="004543F0"/>
    <w:rsid w:val="00454A21"/>
    <w:rsid w:val="00456032"/>
    <w:rsid w:val="00456070"/>
    <w:rsid w:val="00457FFE"/>
    <w:rsid w:val="004616D9"/>
    <w:rsid w:val="0046263A"/>
    <w:rsid w:val="00463C61"/>
    <w:rsid w:val="004642DD"/>
    <w:rsid w:val="00465594"/>
    <w:rsid w:val="00465A0E"/>
    <w:rsid w:val="00465B39"/>
    <w:rsid w:val="00465E67"/>
    <w:rsid w:val="00466FAF"/>
    <w:rsid w:val="00470FB6"/>
    <w:rsid w:val="00471254"/>
    <w:rsid w:val="00473144"/>
    <w:rsid w:val="0047384F"/>
    <w:rsid w:val="00475B10"/>
    <w:rsid w:val="00477826"/>
    <w:rsid w:val="00480776"/>
    <w:rsid w:val="00481391"/>
    <w:rsid w:val="004828EA"/>
    <w:rsid w:val="0048558A"/>
    <w:rsid w:val="00486357"/>
    <w:rsid w:val="0048751B"/>
    <w:rsid w:val="0048788E"/>
    <w:rsid w:val="004911AC"/>
    <w:rsid w:val="004931F6"/>
    <w:rsid w:val="004956BB"/>
    <w:rsid w:val="004956C6"/>
    <w:rsid w:val="004971FA"/>
    <w:rsid w:val="00497AA1"/>
    <w:rsid w:val="004A0387"/>
    <w:rsid w:val="004A331B"/>
    <w:rsid w:val="004A33E3"/>
    <w:rsid w:val="004A5718"/>
    <w:rsid w:val="004A592A"/>
    <w:rsid w:val="004B0466"/>
    <w:rsid w:val="004B137F"/>
    <w:rsid w:val="004B1653"/>
    <w:rsid w:val="004B192A"/>
    <w:rsid w:val="004B2C44"/>
    <w:rsid w:val="004B2DFD"/>
    <w:rsid w:val="004B4471"/>
    <w:rsid w:val="004B56C5"/>
    <w:rsid w:val="004B5806"/>
    <w:rsid w:val="004C209F"/>
    <w:rsid w:val="004C21DE"/>
    <w:rsid w:val="004C4515"/>
    <w:rsid w:val="004C50D7"/>
    <w:rsid w:val="004C5816"/>
    <w:rsid w:val="004C5E16"/>
    <w:rsid w:val="004C72A9"/>
    <w:rsid w:val="004C73EB"/>
    <w:rsid w:val="004D2473"/>
    <w:rsid w:val="004D26E0"/>
    <w:rsid w:val="004D3353"/>
    <w:rsid w:val="004D43B1"/>
    <w:rsid w:val="004D52B2"/>
    <w:rsid w:val="004D6675"/>
    <w:rsid w:val="004D7828"/>
    <w:rsid w:val="004D79AD"/>
    <w:rsid w:val="004E05D7"/>
    <w:rsid w:val="004E0784"/>
    <w:rsid w:val="004E0F7E"/>
    <w:rsid w:val="004E12AE"/>
    <w:rsid w:val="004E1FE6"/>
    <w:rsid w:val="004E2421"/>
    <w:rsid w:val="004E318D"/>
    <w:rsid w:val="004E3499"/>
    <w:rsid w:val="004E3E41"/>
    <w:rsid w:val="004E47E0"/>
    <w:rsid w:val="004E5386"/>
    <w:rsid w:val="004E5F99"/>
    <w:rsid w:val="004E62A4"/>
    <w:rsid w:val="004F0F34"/>
    <w:rsid w:val="004F1608"/>
    <w:rsid w:val="004F18C7"/>
    <w:rsid w:val="004F26B7"/>
    <w:rsid w:val="004F35E9"/>
    <w:rsid w:val="004F509C"/>
    <w:rsid w:val="004F5BF2"/>
    <w:rsid w:val="004F6009"/>
    <w:rsid w:val="004F6743"/>
    <w:rsid w:val="00501ABD"/>
    <w:rsid w:val="00501F17"/>
    <w:rsid w:val="00502971"/>
    <w:rsid w:val="00502D41"/>
    <w:rsid w:val="00503ED3"/>
    <w:rsid w:val="00504344"/>
    <w:rsid w:val="005043CF"/>
    <w:rsid w:val="0050533C"/>
    <w:rsid w:val="005100C9"/>
    <w:rsid w:val="00510B63"/>
    <w:rsid w:val="00510D61"/>
    <w:rsid w:val="0051559A"/>
    <w:rsid w:val="005178AD"/>
    <w:rsid w:val="005208EA"/>
    <w:rsid w:val="0052155A"/>
    <w:rsid w:val="00521809"/>
    <w:rsid w:val="005235FA"/>
    <w:rsid w:val="00523800"/>
    <w:rsid w:val="005260B3"/>
    <w:rsid w:val="00526754"/>
    <w:rsid w:val="00527A9A"/>
    <w:rsid w:val="00527AF4"/>
    <w:rsid w:val="00534305"/>
    <w:rsid w:val="0053453C"/>
    <w:rsid w:val="00534761"/>
    <w:rsid w:val="005347A7"/>
    <w:rsid w:val="00535D71"/>
    <w:rsid w:val="005362FF"/>
    <w:rsid w:val="005409EF"/>
    <w:rsid w:val="00540AB4"/>
    <w:rsid w:val="00540BAC"/>
    <w:rsid w:val="00544736"/>
    <w:rsid w:val="0054544D"/>
    <w:rsid w:val="00545784"/>
    <w:rsid w:val="005463AB"/>
    <w:rsid w:val="005505EE"/>
    <w:rsid w:val="00551E02"/>
    <w:rsid w:val="00552F46"/>
    <w:rsid w:val="00554B02"/>
    <w:rsid w:val="00556FB5"/>
    <w:rsid w:val="00561828"/>
    <w:rsid w:val="0056243D"/>
    <w:rsid w:val="005642A8"/>
    <w:rsid w:val="005645A5"/>
    <w:rsid w:val="00564752"/>
    <w:rsid w:val="005670A4"/>
    <w:rsid w:val="005673D8"/>
    <w:rsid w:val="00571002"/>
    <w:rsid w:val="0057108E"/>
    <w:rsid w:val="005736FE"/>
    <w:rsid w:val="00574496"/>
    <w:rsid w:val="005745E8"/>
    <w:rsid w:val="0057497E"/>
    <w:rsid w:val="00574A5E"/>
    <w:rsid w:val="005756CE"/>
    <w:rsid w:val="00575960"/>
    <w:rsid w:val="00575F39"/>
    <w:rsid w:val="00577810"/>
    <w:rsid w:val="005809AF"/>
    <w:rsid w:val="00581AEE"/>
    <w:rsid w:val="00582984"/>
    <w:rsid w:val="00583DF3"/>
    <w:rsid w:val="00584247"/>
    <w:rsid w:val="00584271"/>
    <w:rsid w:val="00585906"/>
    <w:rsid w:val="005859D3"/>
    <w:rsid w:val="00591155"/>
    <w:rsid w:val="00591DA7"/>
    <w:rsid w:val="00593A84"/>
    <w:rsid w:val="00597738"/>
    <w:rsid w:val="00597C1D"/>
    <w:rsid w:val="005A098D"/>
    <w:rsid w:val="005A113E"/>
    <w:rsid w:val="005A16F3"/>
    <w:rsid w:val="005A299C"/>
    <w:rsid w:val="005A4FD9"/>
    <w:rsid w:val="005A5476"/>
    <w:rsid w:val="005A578A"/>
    <w:rsid w:val="005A62C3"/>
    <w:rsid w:val="005A7A2F"/>
    <w:rsid w:val="005B0D2F"/>
    <w:rsid w:val="005B1748"/>
    <w:rsid w:val="005B1AC1"/>
    <w:rsid w:val="005B1F12"/>
    <w:rsid w:val="005B49A2"/>
    <w:rsid w:val="005B4E40"/>
    <w:rsid w:val="005B6465"/>
    <w:rsid w:val="005B64E1"/>
    <w:rsid w:val="005B66F9"/>
    <w:rsid w:val="005B6A89"/>
    <w:rsid w:val="005B7332"/>
    <w:rsid w:val="005B79B4"/>
    <w:rsid w:val="005C0F6F"/>
    <w:rsid w:val="005C148F"/>
    <w:rsid w:val="005C2559"/>
    <w:rsid w:val="005C6409"/>
    <w:rsid w:val="005C65E4"/>
    <w:rsid w:val="005C6E0A"/>
    <w:rsid w:val="005D030B"/>
    <w:rsid w:val="005D0669"/>
    <w:rsid w:val="005D0B6F"/>
    <w:rsid w:val="005D15A7"/>
    <w:rsid w:val="005D15F8"/>
    <w:rsid w:val="005D2599"/>
    <w:rsid w:val="005D3D94"/>
    <w:rsid w:val="005D444C"/>
    <w:rsid w:val="005D7DC1"/>
    <w:rsid w:val="005E1473"/>
    <w:rsid w:val="005E1DD1"/>
    <w:rsid w:val="005E219A"/>
    <w:rsid w:val="005E2C8B"/>
    <w:rsid w:val="005E42D1"/>
    <w:rsid w:val="005E65E7"/>
    <w:rsid w:val="005E6B91"/>
    <w:rsid w:val="005E7D23"/>
    <w:rsid w:val="005F2447"/>
    <w:rsid w:val="005F3787"/>
    <w:rsid w:val="005F4D17"/>
    <w:rsid w:val="005F5C58"/>
    <w:rsid w:val="005F5C85"/>
    <w:rsid w:val="005F5EBA"/>
    <w:rsid w:val="005F711D"/>
    <w:rsid w:val="005F7C55"/>
    <w:rsid w:val="006006D7"/>
    <w:rsid w:val="0060186F"/>
    <w:rsid w:val="006024E7"/>
    <w:rsid w:val="00602DDF"/>
    <w:rsid w:val="00604473"/>
    <w:rsid w:val="00605841"/>
    <w:rsid w:val="00612426"/>
    <w:rsid w:val="0061327A"/>
    <w:rsid w:val="006156AC"/>
    <w:rsid w:val="00617647"/>
    <w:rsid w:val="0062076D"/>
    <w:rsid w:val="00620E25"/>
    <w:rsid w:val="0062185E"/>
    <w:rsid w:val="0062265E"/>
    <w:rsid w:val="00624589"/>
    <w:rsid w:val="0062691E"/>
    <w:rsid w:val="0062693B"/>
    <w:rsid w:val="0062785F"/>
    <w:rsid w:val="00627B6E"/>
    <w:rsid w:val="00633083"/>
    <w:rsid w:val="00634271"/>
    <w:rsid w:val="00634627"/>
    <w:rsid w:val="006400A3"/>
    <w:rsid w:val="0064076C"/>
    <w:rsid w:val="00640D32"/>
    <w:rsid w:val="006420C1"/>
    <w:rsid w:val="0064313F"/>
    <w:rsid w:val="00643E9A"/>
    <w:rsid w:val="00644928"/>
    <w:rsid w:val="0064575D"/>
    <w:rsid w:val="00645D4E"/>
    <w:rsid w:val="00651AC8"/>
    <w:rsid w:val="006527C0"/>
    <w:rsid w:val="00652866"/>
    <w:rsid w:val="00653BAC"/>
    <w:rsid w:val="00653BB6"/>
    <w:rsid w:val="00654702"/>
    <w:rsid w:val="0065498C"/>
    <w:rsid w:val="0065537F"/>
    <w:rsid w:val="00655D3E"/>
    <w:rsid w:val="00655F17"/>
    <w:rsid w:val="006576D9"/>
    <w:rsid w:val="00657C1D"/>
    <w:rsid w:val="0066025F"/>
    <w:rsid w:val="00661E00"/>
    <w:rsid w:val="0066220A"/>
    <w:rsid w:val="00662EA4"/>
    <w:rsid w:val="00662F2B"/>
    <w:rsid w:val="0066361F"/>
    <w:rsid w:val="006637FD"/>
    <w:rsid w:val="00663995"/>
    <w:rsid w:val="006643B3"/>
    <w:rsid w:val="00664B89"/>
    <w:rsid w:val="0066603C"/>
    <w:rsid w:val="006664A3"/>
    <w:rsid w:val="0067110D"/>
    <w:rsid w:val="006719C4"/>
    <w:rsid w:val="0067270F"/>
    <w:rsid w:val="00675A64"/>
    <w:rsid w:val="00675C67"/>
    <w:rsid w:val="00675D01"/>
    <w:rsid w:val="0067780D"/>
    <w:rsid w:val="00680B11"/>
    <w:rsid w:val="00680F35"/>
    <w:rsid w:val="006818BC"/>
    <w:rsid w:val="006820F6"/>
    <w:rsid w:val="0068215D"/>
    <w:rsid w:val="006823AC"/>
    <w:rsid w:val="00682BDF"/>
    <w:rsid w:val="0068473C"/>
    <w:rsid w:val="00685D8F"/>
    <w:rsid w:val="00685EA9"/>
    <w:rsid w:val="006862C6"/>
    <w:rsid w:val="00687E2A"/>
    <w:rsid w:val="006912AA"/>
    <w:rsid w:val="00691459"/>
    <w:rsid w:val="0069152E"/>
    <w:rsid w:val="0069376F"/>
    <w:rsid w:val="00693B9A"/>
    <w:rsid w:val="00694527"/>
    <w:rsid w:val="00697455"/>
    <w:rsid w:val="00697701"/>
    <w:rsid w:val="006A01FE"/>
    <w:rsid w:val="006A20C4"/>
    <w:rsid w:val="006A38E0"/>
    <w:rsid w:val="006A446F"/>
    <w:rsid w:val="006B303C"/>
    <w:rsid w:val="006B3AAA"/>
    <w:rsid w:val="006B3F33"/>
    <w:rsid w:val="006B438C"/>
    <w:rsid w:val="006B44EC"/>
    <w:rsid w:val="006B567A"/>
    <w:rsid w:val="006B5F5D"/>
    <w:rsid w:val="006B6E33"/>
    <w:rsid w:val="006B78F5"/>
    <w:rsid w:val="006B7D10"/>
    <w:rsid w:val="006C0113"/>
    <w:rsid w:val="006C158A"/>
    <w:rsid w:val="006C2B29"/>
    <w:rsid w:val="006C4A42"/>
    <w:rsid w:val="006C5139"/>
    <w:rsid w:val="006C5A18"/>
    <w:rsid w:val="006C6795"/>
    <w:rsid w:val="006C755D"/>
    <w:rsid w:val="006C7AA0"/>
    <w:rsid w:val="006D02C5"/>
    <w:rsid w:val="006D2211"/>
    <w:rsid w:val="006D2FAB"/>
    <w:rsid w:val="006D4424"/>
    <w:rsid w:val="006D5263"/>
    <w:rsid w:val="006D7301"/>
    <w:rsid w:val="006D74AA"/>
    <w:rsid w:val="006D7590"/>
    <w:rsid w:val="006E1887"/>
    <w:rsid w:val="006E555C"/>
    <w:rsid w:val="006E611A"/>
    <w:rsid w:val="006E6402"/>
    <w:rsid w:val="006E7AC6"/>
    <w:rsid w:val="006F04E3"/>
    <w:rsid w:val="006F0559"/>
    <w:rsid w:val="006F1438"/>
    <w:rsid w:val="006F2AB6"/>
    <w:rsid w:val="006F3244"/>
    <w:rsid w:val="006F4CCD"/>
    <w:rsid w:val="006F52F7"/>
    <w:rsid w:val="006F5443"/>
    <w:rsid w:val="006F5AD7"/>
    <w:rsid w:val="006F700E"/>
    <w:rsid w:val="00700149"/>
    <w:rsid w:val="00700AD5"/>
    <w:rsid w:val="00702638"/>
    <w:rsid w:val="00702B46"/>
    <w:rsid w:val="007034CF"/>
    <w:rsid w:val="0070407C"/>
    <w:rsid w:val="0070557A"/>
    <w:rsid w:val="007055B1"/>
    <w:rsid w:val="00705B31"/>
    <w:rsid w:val="00707EB4"/>
    <w:rsid w:val="007112D3"/>
    <w:rsid w:val="007113C2"/>
    <w:rsid w:val="00712C7E"/>
    <w:rsid w:val="00712DE6"/>
    <w:rsid w:val="0071315D"/>
    <w:rsid w:val="0071372C"/>
    <w:rsid w:val="00713A2D"/>
    <w:rsid w:val="00713B40"/>
    <w:rsid w:val="00714393"/>
    <w:rsid w:val="007151E7"/>
    <w:rsid w:val="00715C7D"/>
    <w:rsid w:val="00715D18"/>
    <w:rsid w:val="00716A5C"/>
    <w:rsid w:val="00716B93"/>
    <w:rsid w:val="00716B9A"/>
    <w:rsid w:val="0071721F"/>
    <w:rsid w:val="007202D4"/>
    <w:rsid w:val="007221FF"/>
    <w:rsid w:val="00722512"/>
    <w:rsid w:val="00723415"/>
    <w:rsid w:val="00723576"/>
    <w:rsid w:val="00723D7C"/>
    <w:rsid w:val="00725F37"/>
    <w:rsid w:val="00726743"/>
    <w:rsid w:val="007273E9"/>
    <w:rsid w:val="0072760C"/>
    <w:rsid w:val="00730344"/>
    <w:rsid w:val="0073263E"/>
    <w:rsid w:val="00734E0E"/>
    <w:rsid w:val="00735434"/>
    <w:rsid w:val="0073699E"/>
    <w:rsid w:val="0073768A"/>
    <w:rsid w:val="00743D72"/>
    <w:rsid w:val="00744267"/>
    <w:rsid w:val="00745F74"/>
    <w:rsid w:val="007474EF"/>
    <w:rsid w:val="00751681"/>
    <w:rsid w:val="00753175"/>
    <w:rsid w:val="00753489"/>
    <w:rsid w:val="0075362B"/>
    <w:rsid w:val="00753DD2"/>
    <w:rsid w:val="0075429A"/>
    <w:rsid w:val="0075463E"/>
    <w:rsid w:val="00755245"/>
    <w:rsid w:val="00755C37"/>
    <w:rsid w:val="00757CBC"/>
    <w:rsid w:val="0076155B"/>
    <w:rsid w:val="007625C4"/>
    <w:rsid w:val="00763184"/>
    <w:rsid w:val="007666E6"/>
    <w:rsid w:val="00767A6C"/>
    <w:rsid w:val="0077469A"/>
    <w:rsid w:val="00776824"/>
    <w:rsid w:val="00776FE9"/>
    <w:rsid w:val="00780CEC"/>
    <w:rsid w:val="00783979"/>
    <w:rsid w:val="00783CF9"/>
    <w:rsid w:val="00784B90"/>
    <w:rsid w:val="00786FD9"/>
    <w:rsid w:val="007919D7"/>
    <w:rsid w:val="00791EED"/>
    <w:rsid w:val="0079238D"/>
    <w:rsid w:val="00792A30"/>
    <w:rsid w:val="00793045"/>
    <w:rsid w:val="0079313B"/>
    <w:rsid w:val="007941A0"/>
    <w:rsid w:val="00795A8E"/>
    <w:rsid w:val="007A05AE"/>
    <w:rsid w:val="007A0618"/>
    <w:rsid w:val="007A45ED"/>
    <w:rsid w:val="007A502E"/>
    <w:rsid w:val="007A5287"/>
    <w:rsid w:val="007A75EF"/>
    <w:rsid w:val="007B235C"/>
    <w:rsid w:val="007B49F4"/>
    <w:rsid w:val="007B4E33"/>
    <w:rsid w:val="007B5413"/>
    <w:rsid w:val="007B5441"/>
    <w:rsid w:val="007C13D6"/>
    <w:rsid w:val="007C222D"/>
    <w:rsid w:val="007C266E"/>
    <w:rsid w:val="007C7403"/>
    <w:rsid w:val="007C79E5"/>
    <w:rsid w:val="007D082C"/>
    <w:rsid w:val="007D26E2"/>
    <w:rsid w:val="007D3370"/>
    <w:rsid w:val="007D350F"/>
    <w:rsid w:val="007D474D"/>
    <w:rsid w:val="007D4E57"/>
    <w:rsid w:val="007D577E"/>
    <w:rsid w:val="007D5C5C"/>
    <w:rsid w:val="007D6F65"/>
    <w:rsid w:val="007D7487"/>
    <w:rsid w:val="007D7944"/>
    <w:rsid w:val="007E02B3"/>
    <w:rsid w:val="007E0397"/>
    <w:rsid w:val="007E0AB6"/>
    <w:rsid w:val="007E0DE0"/>
    <w:rsid w:val="007E1F09"/>
    <w:rsid w:val="007E49CA"/>
    <w:rsid w:val="007E583D"/>
    <w:rsid w:val="007E63D6"/>
    <w:rsid w:val="007E669E"/>
    <w:rsid w:val="007E68BB"/>
    <w:rsid w:val="007E7E1C"/>
    <w:rsid w:val="007F3EDA"/>
    <w:rsid w:val="007F413D"/>
    <w:rsid w:val="007F4780"/>
    <w:rsid w:val="007F6A3F"/>
    <w:rsid w:val="008000D6"/>
    <w:rsid w:val="0080086C"/>
    <w:rsid w:val="00800CEB"/>
    <w:rsid w:val="0080138D"/>
    <w:rsid w:val="008037BF"/>
    <w:rsid w:val="00803AA9"/>
    <w:rsid w:val="008046A3"/>
    <w:rsid w:val="0080745B"/>
    <w:rsid w:val="008118E2"/>
    <w:rsid w:val="00812044"/>
    <w:rsid w:val="00812780"/>
    <w:rsid w:val="008131D7"/>
    <w:rsid w:val="0081566F"/>
    <w:rsid w:val="00815FF7"/>
    <w:rsid w:val="0081687C"/>
    <w:rsid w:val="00817C2B"/>
    <w:rsid w:val="008210FA"/>
    <w:rsid w:val="008221E3"/>
    <w:rsid w:val="00826988"/>
    <w:rsid w:val="008274F8"/>
    <w:rsid w:val="00827578"/>
    <w:rsid w:val="00827FE7"/>
    <w:rsid w:val="00830740"/>
    <w:rsid w:val="00830E3D"/>
    <w:rsid w:val="00831246"/>
    <w:rsid w:val="00831372"/>
    <w:rsid w:val="00831C26"/>
    <w:rsid w:val="00831C97"/>
    <w:rsid w:val="00831DEB"/>
    <w:rsid w:val="00833157"/>
    <w:rsid w:val="00834529"/>
    <w:rsid w:val="00834E94"/>
    <w:rsid w:val="00835831"/>
    <w:rsid w:val="00835848"/>
    <w:rsid w:val="00837A5D"/>
    <w:rsid w:val="00843958"/>
    <w:rsid w:val="00845B95"/>
    <w:rsid w:val="00845C70"/>
    <w:rsid w:val="0085391F"/>
    <w:rsid w:val="00853A4A"/>
    <w:rsid w:val="0085444D"/>
    <w:rsid w:val="0085466F"/>
    <w:rsid w:val="00854D5D"/>
    <w:rsid w:val="0085527D"/>
    <w:rsid w:val="0085625D"/>
    <w:rsid w:val="008564D0"/>
    <w:rsid w:val="0086152C"/>
    <w:rsid w:val="00863F0E"/>
    <w:rsid w:val="00864CB8"/>
    <w:rsid w:val="0086630E"/>
    <w:rsid w:val="00866391"/>
    <w:rsid w:val="00866625"/>
    <w:rsid w:val="0086724D"/>
    <w:rsid w:val="0087046F"/>
    <w:rsid w:val="00871018"/>
    <w:rsid w:val="008715DA"/>
    <w:rsid w:val="00871ABC"/>
    <w:rsid w:val="00873253"/>
    <w:rsid w:val="00873273"/>
    <w:rsid w:val="008732EC"/>
    <w:rsid w:val="00873950"/>
    <w:rsid w:val="00873CC7"/>
    <w:rsid w:val="0087493A"/>
    <w:rsid w:val="00876CAD"/>
    <w:rsid w:val="00877068"/>
    <w:rsid w:val="008779AB"/>
    <w:rsid w:val="00877C42"/>
    <w:rsid w:val="008801BA"/>
    <w:rsid w:val="00881B8B"/>
    <w:rsid w:val="00882255"/>
    <w:rsid w:val="00883EB8"/>
    <w:rsid w:val="008840E5"/>
    <w:rsid w:val="00885BA7"/>
    <w:rsid w:val="00890069"/>
    <w:rsid w:val="0089024B"/>
    <w:rsid w:val="00891627"/>
    <w:rsid w:val="008917D4"/>
    <w:rsid w:val="008921EA"/>
    <w:rsid w:val="0089248F"/>
    <w:rsid w:val="008924DF"/>
    <w:rsid w:val="00892A74"/>
    <w:rsid w:val="00893479"/>
    <w:rsid w:val="008937C3"/>
    <w:rsid w:val="00893808"/>
    <w:rsid w:val="00895D5A"/>
    <w:rsid w:val="00896FF1"/>
    <w:rsid w:val="00897BB5"/>
    <w:rsid w:val="008A0545"/>
    <w:rsid w:val="008A1063"/>
    <w:rsid w:val="008A2832"/>
    <w:rsid w:val="008A3C46"/>
    <w:rsid w:val="008A5FEA"/>
    <w:rsid w:val="008A6BBC"/>
    <w:rsid w:val="008B14BA"/>
    <w:rsid w:val="008B2418"/>
    <w:rsid w:val="008B3D17"/>
    <w:rsid w:val="008B548B"/>
    <w:rsid w:val="008B59E1"/>
    <w:rsid w:val="008B5A77"/>
    <w:rsid w:val="008B6343"/>
    <w:rsid w:val="008B67EE"/>
    <w:rsid w:val="008B6F8A"/>
    <w:rsid w:val="008B7317"/>
    <w:rsid w:val="008C07E7"/>
    <w:rsid w:val="008C0EC0"/>
    <w:rsid w:val="008C1545"/>
    <w:rsid w:val="008C1A0D"/>
    <w:rsid w:val="008C1E0F"/>
    <w:rsid w:val="008C1E2A"/>
    <w:rsid w:val="008C4797"/>
    <w:rsid w:val="008C6169"/>
    <w:rsid w:val="008C7F2C"/>
    <w:rsid w:val="008D056B"/>
    <w:rsid w:val="008D0C91"/>
    <w:rsid w:val="008D1AAE"/>
    <w:rsid w:val="008D1E84"/>
    <w:rsid w:val="008D2898"/>
    <w:rsid w:val="008D3EBE"/>
    <w:rsid w:val="008D4679"/>
    <w:rsid w:val="008D578F"/>
    <w:rsid w:val="008D5A55"/>
    <w:rsid w:val="008D6AB1"/>
    <w:rsid w:val="008D70CA"/>
    <w:rsid w:val="008E2142"/>
    <w:rsid w:val="008E3590"/>
    <w:rsid w:val="008E4D62"/>
    <w:rsid w:val="008E7898"/>
    <w:rsid w:val="008F085E"/>
    <w:rsid w:val="008F106D"/>
    <w:rsid w:val="008F1C89"/>
    <w:rsid w:val="008F37BD"/>
    <w:rsid w:val="008F41B7"/>
    <w:rsid w:val="008F4436"/>
    <w:rsid w:val="008F5A09"/>
    <w:rsid w:val="008F626B"/>
    <w:rsid w:val="008F6584"/>
    <w:rsid w:val="008F7947"/>
    <w:rsid w:val="008F7C68"/>
    <w:rsid w:val="00900BC0"/>
    <w:rsid w:val="00901AB3"/>
    <w:rsid w:val="00903E50"/>
    <w:rsid w:val="0090493F"/>
    <w:rsid w:val="00904DD7"/>
    <w:rsid w:val="00905625"/>
    <w:rsid w:val="009056C1"/>
    <w:rsid w:val="00905875"/>
    <w:rsid w:val="00905B82"/>
    <w:rsid w:val="00906A62"/>
    <w:rsid w:val="00906D6E"/>
    <w:rsid w:val="009079CE"/>
    <w:rsid w:val="00910A5E"/>
    <w:rsid w:val="0091190C"/>
    <w:rsid w:val="0091553D"/>
    <w:rsid w:val="00916FEC"/>
    <w:rsid w:val="009200CB"/>
    <w:rsid w:val="00920E1D"/>
    <w:rsid w:val="00921777"/>
    <w:rsid w:val="00922F9F"/>
    <w:rsid w:val="009231D0"/>
    <w:rsid w:val="00923501"/>
    <w:rsid w:val="00925098"/>
    <w:rsid w:val="00927B1A"/>
    <w:rsid w:val="00930442"/>
    <w:rsid w:val="0093135D"/>
    <w:rsid w:val="00933530"/>
    <w:rsid w:val="009344E3"/>
    <w:rsid w:val="0093453E"/>
    <w:rsid w:val="00935032"/>
    <w:rsid w:val="0094011C"/>
    <w:rsid w:val="0094266B"/>
    <w:rsid w:val="009426B0"/>
    <w:rsid w:val="00942862"/>
    <w:rsid w:val="00942B4E"/>
    <w:rsid w:val="00942C2A"/>
    <w:rsid w:val="00943805"/>
    <w:rsid w:val="009441CD"/>
    <w:rsid w:val="0094421A"/>
    <w:rsid w:val="0094470A"/>
    <w:rsid w:val="00944747"/>
    <w:rsid w:val="00944F33"/>
    <w:rsid w:val="009450AB"/>
    <w:rsid w:val="009459CF"/>
    <w:rsid w:val="00946D8D"/>
    <w:rsid w:val="009470A7"/>
    <w:rsid w:val="00947319"/>
    <w:rsid w:val="009473F7"/>
    <w:rsid w:val="00947726"/>
    <w:rsid w:val="00950F36"/>
    <w:rsid w:val="00951427"/>
    <w:rsid w:val="00951F2B"/>
    <w:rsid w:val="009520A0"/>
    <w:rsid w:val="00952C7C"/>
    <w:rsid w:val="009535AE"/>
    <w:rsid w:val="009538EA"/>
    <w:rsid w:val="009545D9"/>
    <w:rsid w:val="00954661"/>
    <w:rsid w:val="009568A4"/>
    <w:rsid w:val="00956EEF"/>
    <w:rsid w:val="0095797D"/>
    <w:rsid w:val="0096092F"/>
    <w:rsid w:val="00961BBE"/>
    <w:rsid w:val="00964AC2"/>
    <w:rsid w:val="009669F3"/>
    <w:rsid w:val="00967708"/>
    <w:rsid w:val="0097147A"/>
    <w:rsid w:val="009725F3"/>
    <w:rsid w:val="00973939"/>
    <w:rsid w:val="00974DCB"/>
    <w:rsid w:val="00975007"/>
    <w:rsid w:val="00975B59"/>
    <w:rsid w:val="00975D1F"/>
    <w:rsid w:val="009763AF"/>
    <w:rsid w:val="00976EB8"/>
    <w:rsid w:val="00977F42"/>
    <w:rsid w:val="0098001D"/>
    <w:rsid w:val="00980BE9"/>
    <w:rsid w:val="00981E0E"/>
    <w:rsid w:val="0098626D"/>
    <w:rsid w:val="00987AEA"/>
    <w:rsid w:val="00990938"/>
    <w:rsid w:val="009926E2"/>
    <w:rsid w:val="00996456"/>
    <w:rsid w:val="00997361"/>
    <w:rsid w:val="009A0FFB"/>
    <w:rsid w:val="009A1EB5"/>
    <w:rsid w:val="009A3116"/>
    <w:rsid w:val="009A6B0B"/>
    <w:rsid w:val="009A6C79"/>
    <w:rsid w:val="009A78DC"/>
    <w:rsid w:val="009B046F"/>
    <w:rsid w:val="009B0B87"/>
    <w:rsid w:val="009B27B0"/>
    <w:rsid w:val="009B2A78"/>
    <w:rsid w:val="009B2BB0"/>
    <w:rsid w:val="009B3239"/>
    <w:rsid w:val="009B660F"/>
    <w:rsid w:val="009B6ABA"/>
    <w:rsid w:val="009B7DEC"/>
    <w:rsid w:val="009C11AC"/>
    <w:rsid w:val="009C2C62"/>
    <w:rsid w:val="009C2D55"/>
    <w:rsid w:val="009C4903"/>
    <w:rsid w:val="009C498D"/>
    <w:rsid w:val="009C7208"/>
    <w:rsid w:val="009D0BE3"/>
    <w:rsid w:val="009D0DE6"/>
    <w:rsid w:val="009D1F66"/>
    <w:rsid w:val="009D2A01"/>
    <w:rsid w:val="009D2A92"/>
    <w:rsid w:val="009D2F7A"/>
    <w:rsid w:val="009D31F8"/>
    <w:rsid w:val="009D4053"/>
    <w:rsid w:val="009D4F48"/>
    <w:rsid w:val="009D54E1"/>
    <w:rsid w:val="009D5561"/>
    <w:rsid w:val="009D5E9C"/>
    <w:rsid w:val="009D69BD"/>
    <w:rsid w:val="009D6D5B"/>
    <w:rsid w:val="009D6F51"/>
    <w:rsid w:val="009D7788"/>
    <w:rsid w:val="009E0812"/>
    <w:rsid w:val="009E0D92"/>
    <w:rsid w:val="009E105A"/>
    <w:rsid w:val="009E15A2"/>
    <w:rsid w:val="009E19F7"/>
    <w:rsid w:val="009E29E6"/>
    <w:rsid w:val="009E3145"/>
    <w:rsid w:val="009E3B32"/>
    <w:rsid w:val="009E44E7"/>
    <w:rsid w:val="009E557B"/>
    <w:rsid w:val="009E647B"/>
    <w:rsid w:val="009F2330"/>
    <w:rsid w:val="009F2350"/>
    <w:rsid w:val="009F3693"/>
    <w:rsid w:val="009F66D6"/>
    <w:rsid w:val="009F6714"/>
    <w:rsid w:val="009F721F"/>
    <w:rsid w:val="00A0085A"/>
    <w:rsid w:val="00A00A10"/>
    <w:rsid w:val="00A00B51"/>
    <w:rsid w:val="00A01376"/>
    <w:rsid w:val="00A01B59"/>
    <w:rsid w:val="00A02147"/>
    <w:rsid w:val="00A02A20"/>
    <w:rsid w:val="00A0300F"/>
    <w:rsid w:val="00A042F4"/>
    <w:rsid w:val="00A053AA"/>
    <w:rsid w:val="00A11E7E"/>
    <w:rsid w:val="00A12021"/>
    <w:rsid w:val="00A13936"/>
    <w:rsid w:val="00A14EA3"/>
    <w:rsid w:val="00A15421"/>
    <w:rsid w:val="00A15CA6"/>
    <w:rsid w:val="00A20444"/>
    <w:rsid w:val="00A21FD9"/>
    <w:rsid w:val="00A2284B"/>
    <w:rsid w:val="00A232C7"/>
    <w:rsid w:val="00A248EA"/>
    <w:rsid w:val="00A24AC0"/>
    <w:rsid w:val="00A24B37"/>
    <w:rsid w:val="00A24FF5"/>
    <w:rsid w:val="00A267AF"/>
    <w:rsid w:val="00A267C8"/>
    <w:rsid w:val="00A30E00"/>
    <w:rsid w:val="00A31002"/>
    <w:rsid w:val="00A310D6"/>
    <w:rsid w:val="00A32F1C"/>
    <w:rsid w:val="00A3592C"/>
    <w:rsid w:val="00A36394"/>
    <w:rsid w:val="00A3762E"/>
    <w:rsid w:val="00A37C99"/>
    <w:rsid w:val="00A37E15"/>
    <w:rsid w:val="00A43D82"/>
    <w:rsid w:val="00A449E3"/>
    <w:rsid w:val="00A46325"/>
    <w:rsid w:val="00A4747C"/>
    <w:rsid w:val="00A50065"/>
    <w:rsid w:val="00A501BC"/>
    <w:rsid w:val="00A506C7"/>
    <w:rsid w:val="00A50829"/>
    <w:rsid w:val="00A51B8E"/>
    <w:rsid w:val="00A531DA"/>
    <w:rsid w:val="00A53971"/>
    <w:rsid w:val="00A53A94"/>
    <w:rsid w:val="00A54272"/>
    <w:rsid w:val="00A55933"/>
    <w:rsid w:val="00A55AA9"/>
    <w:rsid w:val="00A61C3C"/>
    <w:rsid w:val="00A6280D"/>
    <w:rsid w:val="00A6375A"/>
    <w:rsid w:val="00A63A7D"/>
    <w:rsid w:val="00A64BF2"/>
    <w:rsid w:val="00A65590"/>
    <w:rsid w:val="00A65A7A"/>
    <w:rsid w:val="00A7018A"/>
    <w:rsid w:val="00A750FC"/>
    <w:rsid w:val="00A7677D"/>
    <w:rsid w:val="00A77D08"/>
    <w:rsid w:val="00A81B92"/>
    <w:rsid w:val="00A83818"/>
    <w:rsid w:val="00A84423"/>
    <w:rsid w:val="00A8732A"/>
    <w:rsid w:val="00A9244A"/>
    <w:rsid w:val="00A93699"/>
    <w:rsid w:val="00A94CEB"/>
    <w:rsid w:val="00A95301"/>
    <w:rsid w:val="00A95AC8"/>
    <w:rsid w:val="00A961F0"/>
    <w:rsid w:val="00A9783F"/>
    <w:rsid w:val="00AA0A7D"/>
    <w:rsid w:val="00AA0DC0"/>
    <w:rsid w:val="00AA168B"/>
    <w:rsid w:val="00AA32B5"/>
    <w:rsid w:val="00AA42ED"/>
    <w:rsid w:val="00AA547D"/>
    <w:rsid w:val="00AA647D"/>
    <w:rsid w:val="00AB2AAA"/>
    <w:rsid w:val="00AB2ABE"/>
    <w:rsid w:val="00AB38D6"/>
    <w:rsid w:val="00AB486A"/>
    <w:rsid w:val="00AC026D"/>
    <w:rsid w:val="00AC0690"/>
    <w:rsid w:val="00AC1953"/>
    <w:rsid w:val="00AC3E51"/>
    <w:rsid w:val="00AC4205"/>
    <w:rsid w:val="00AC56C4"/>
    <w:rsid w:val="00AC6F07"/>
    <w:rsid w:val="00AD08CE"/>
    <w:rsid w:val="00AD1BD9"/>
    <w:rsid w:val="00AD2442"/>
    <w:rsid w:val="00AD345F"/>
    <w:rsid w:val="00AD4320"/>
    <w:rsid w:val="00AD57A3"/>
    <w:rsid w:val="00AD60D6"/>
    <w:rsid w:val="00AD74D7"/>
    <w:rsid w:val="00AD7732"/>
    <w:rsid w:val="00AD7798"/>
    <w:rsid w:val="00AE093B"/>
    <w:rsid w:val="00AE150C"/>
    <w:rsid w:val="00AE18AD"/>
    <w:rsid w:val="00AE23E2"/>
    <w:rsid w:val="00AE3E3F"/>
    <w:rsid w:val="00AE3FE9"/>
    <w:rsid w:val="00AE4628"/>
    <w:rsid w:val="00AE6699"/>
    <w:rsid w:val="00AE68B2"/>
    <w:rsid w:val="00AE6A46"/>
    <w:rsid w:val="00AF12B1"/>
    <w:rsid w:val="00AF12DF"/>
    <w:rsid w:val="00AF1470"/>
    <w:rsid w:val="00AF16C1"/>
    <w:rsid w:val="00AF186A"/>
    <w:rsid w:val="00AF1B11"/>
    <w:rsid w:val="00AF5742"/>
    <w:rsid w:val="00AF5D28"/>
    <w:rsid w:val="00AF666D"/>
    <w:rsid w:val="00B01719"/>
    <w:rsid w:val="00B02A93"/>
    <w:rsid w:val="00B02BC0"/>
    <w:rsid w:val="00B04463"/>
    <w:rsid w:val="00B04C76"/>
    <w:rsid w:val="00B05182"/>
    <w:rsid w:val="00B0693E"/>
    <w:rsid w:val="00B06E12"/>
    <w:rsid w:val="00B079A0"/>
    <w:rsid w:val="00B111BD"/>
    <w:rsid w:val="00B11282"/>
    <w:rsid w:val="00B117F3"/>
    <w:rsid w:val="00B1302B"/>
    <w:rsid w:val="00B13A44"/>
    <w:rsid w:val="00B13E4F"/>
    <w:rsid w:val="00B16549"/>
    <w:rsid w:val="00B1668C"/>
    <w:rsid w:val="00B16F9F"/>
    <w:rsid w:val="00B20472"/>
    <w:rsid w:val="00B2067D"/>
    <w:rsid w:val="00B20EB9"/>
    <w:rsid w:val="00B21AAD"/>
    <w:rsid w:val="00B21FFC"/>
    <w:rsid w:val="00B23502"/>
    <w:rsid w:val="00B24426"/>
    <w:rsid w:val="00B24F30"/>
    <w:rsid w:val="00B263B1"/>
    <w:rsid w:val="00B26D71"/>
    <w:rsid w:val="00B271DB"/>
    <w:rsid w:val="00B31334"/>
    <w:rsid w:val="00B32B56"/>
    <w:rsid w:val="00B374D8"/>
    <w:rsid w:val="00B375A8"/>
    <w:rsid w:val="00B376D9"/>
    <w:rsid w:val="00B43D01"/>
    <w:rsid w:val="00B43DF5"/>
    <w:rsid w:val="00B45901"/>
    <w:rsid w:val="00B47FFC"/>
    <w:rsid w:val="00B510AB"/>
    <w:rsid w:val="00B534A8"/>
    <w:rsid w:val="00B55BBD"/>
    <w:rsid w:val="00B60388"/>
    <w:rsid w:val="00B6334F"/>
    <w:rsid w:val="00B635BC"/>
    <w:rsid w:val="00B64175"/>
    <w:rsid w:val="00B64CF6"/>
    <w:rsid w:val="00B65346"/>
    <w:rsid w:val="00B657B7"/>
    <w:rsid w:val="00B665AC"/>
    <w:rsid w:val="00B66C42"/>
    <w:rsid w:val="00B66D6F"/>
    <w:rsid w:val="00B67052"/>
    <w:rsid w:val="00B670F8"/>
    <w:rsid w:val="00B724BF"/>
    <w:rsid w:val="00B72875"/>
    <w:rsid w:val="00B72D35"/>
    <w:rsid w:val="00B761FB"/>
    <w:rsid w:val="00B76DE7"/>
    <w:rsid w:val="00B7774B"/>
    <w:rsid w:val="00B8252D"/>
    <w:rsid w:val="00B82C6C"/>
    <w:rsid w:val="00B85194"/>
    <w:rsid w:val="00B853F7"/>
    <w:rsid w:val="00B8652A"/>
    <w:rsid w:val="00B86595"/>
    <w:rsid w:val="00B86E0F"/>
    <w:rsid w:val="00B901EE"/>
    <w:rsid w:val="00B90DF0"/>
    <w:rsid w:val="00B912D2"/>
    <w:rsid w:val="00B9212B"/>
    <w:rsid w:val="00B933A7"/>
    <w:rsid w:val="00B93B3D"/>
    <w:rsid w:val="00B949F3"/>
    <w:rsid w:val="00BA1925"/>
    <w:rsid w:val="00BA25F0"/>
    <w:rsid w:val="00BB0105"/>
    <w:rsid w:val="00BB158F"/>
    <w:rsid w:val="00BB2541"/>
    <w:rsid w:val="00BB339C"/>
    <w:rsid w:val="00BB4C60"/>
    <w:rsid w:val="00BB5D72"/>
    <w:rsid w:val="00BC2731"/>
    <w:rsid w:val="00BC4BC2"/>
    <w:rsid w:val="00BC59BD"/>
    <w:rsid w:val="00BC62A0"/>
    <w:rsid w:val="00BC79CF"/>
    <w:rsid w:val="00BD1F5D"/>
    <w:rsid w:val="00BD24E6"/>
    <w:rsid w:val="00BD2B39"/>
    <w:rsid w:val="00BD2F2C"/>
    <w:rsid w:val="00BD4DFC"/>
    <w:rsid w:val="00BD50E7"/>
    <w:rsid w:val="00BD5ABE"/>
    <w:rsid w:val="00BD69F6"/>
    <w:rsid w:val="00BD6A49"/>
    <w:rsid w:val="00BD7767"/>
    <w:rsid w:val="00BE0B27"/>
    <w:rsid w:val="00BE47D0"/>
    <w:rsid w:val="00BE4C59"/>
    <w:rsid w:val="00BE67B9"/>
    <w:rsid w:val="00BE717F"/>
    <w:rsid w:val="00BE7264"/>
    <w:rsid w:val="00BE7977"/>
    <w:rsid w:val="00BF05E2"/>
    <w:rsid w:val="00BF0CD2"/>
    <w:rsid w:val="00BF129E"/>
    <w:rsid w:val="00BF263C"/>
    <w:rsid w:val="00BF3790"/>
    <w:rsid w:val="00BF3D6F"/>
    <w:rsid w:val="00BF51AD"/>
    <w:rsid w:val="00BF6052"/>
    <w:rsid w:val="00C03386"/>
    <w:rsid w:val="00C058B3"/>
    <w:rsid w:val="00C11D72"/>
    <w:rsid w:val="00C136EF"/>
    <w:rsid w:val="00C16976"/>
    <w:rsid w:val="00C17B94"/>
    <w:rsid w:val="00C201E8"/>
    <w:rsid w:val="00C20DC3"/>
    <w:rsid w:val="00C2379A"/>
    <w:rsid w:val="00C23FB5"/>
    <w:rsid w:val="00C24FC3"/>
    <w:rsid w:val="00C253B3"/>
    <w:rsid w:val="00C25C31"/>
    <w:rsid w:val="00C2664D"/>
    <w:rsid w:val="00C275B7"/>
    <w:rsid w:val="00C275DD"/>
    <w:rsid w:val="00C30155"/>
    <w:rsid w:val="00C303DD"/>
    <w:rsid w:val="00C32707"/>
    <w:rsid w:val="00C426BB"/>
    <w:rsid w:val="00C4465B"/>
    <w:rsid w:val="00C44E73"/>
    <w:rsid w:val="00C4646B"/>
    <w:rsid w:val="00C508E6"/>
    <w:rsid w:val="00C5217C"/>
    <w:rsid w:val="00C52241"/>
    <w:rsid w:val="00C528A9"/>
    <w:rsid w:val="00C5344A"/>
    <w:rsid w:val="00C53F98"/>
    <w:rsid w:val="00C54BC2"/>
    <w:rsid w:val="00C55203"/>
    <w:rsid w:val="00C616A8"/>
    <w:rsid w:val="00C62E9D"/>
    <w:rsid w:val="00C66607"/>
    <w:rsid w:val="00C67761"/>
    <w:rsid w:val="00C6796C"/>
    <w:rsid w:val="00C70CF3"/>
    <w:rsid w:val="00C7152A"/>
    <w:rsid w:val="00C71B96"/>
    <w:rsid w:val="00C726C1"/>
    <w:rsid w:val="00C7295C"/>
    <w:rsid w:val="00C747AA"/>
    <w:rsid w:val="00C761B2"/>
    <w:rsid w:val="00C76370"/>
    <w:rsid w:val="00C76979"/>
    <w:rsid w:val="00C7752E"/>
    <w:rsid w:val="00C815B2"/>
    <w:rsid w:val="00C86189"/>
    <w:rsid w:val="00C9179B"/>
    <w:rsid w:val="00C91C98"/>
    <w:rsid w:val="00C9253F"/>
    <w:rsid w:val="00C93462"/>
    <w:rsid w:val="00C934D8"/>
    <w:rsid w:val="00C93E3E"/>
    <w:rsid w:val="00C975F7"/>
    <w:rsid w:val="00CA1987"/>
    <w:rsid w:val="00CA2C45"/>
    <w:rsid w:val="00CA3883"/>
    <w:rsid w:val="00CA3BCA"/>
    <w:rsid w:val="00CA5B58"/>
    <w:rsid w:val="00CA5BC8"/>
    <w:rsid w:val="00CA6880"/>
    <w:rsid w:val="00CA6BAE"/>
    <w:rsid w:val="00CA7F1D"/>
    <w:rsid w:val="00CB2E29"/>
    <w:rsid w:val="00CB498B"/>
    <w:rsid w:val="00CB4F13"/>
    <w:rsid w:val="00CB70C7"/>
    <w:rsid w:val="00CB70F6"/>
    <w:rsid w:val="00CB742F"/>
    <w:rsid w:val="00CB7F4A"/>
    <w:rsid w:val="00CC4019"/>
    <w:rsid w:val="00CD0853"/>
    <w:rsid w:val="00CD158B"/>
    <w:rsid w:val="00CD2533"/>
    <w:rsid w:val="00CD2738"/>
    <w:rsid w:val="00CD41EE"/>
    <w:rsid w:val="00CD47D5"/>
    <w:rsid w:val="00CD4BFC"/>
    <w:rsid w:val="00CD5124"/>
    <w:rsid w:val="00CD6D73"/>
    <w:rsid w:val="00CE0354"/>
    <w:rsid w:val="00CE30D4"/>
    <w:rsid w:val="00CE3BDB"/>
    <w:rsid w:val="00CE65FE"/>
    <w:rsid w:val="00CF092A"/>
    <w:rsid w:val="00CF16E6"/>
    <w:rsid w:val="00CF1786"/>
    <w:rsid w:val="00CF2E80"/>
    <w:rsid w:val="00CF39EA"/>
    <w:rsid w:val="00CF73C0"/>
    <w:rsid w:val="00D000C7"/>
    <w:rsid w:val="00D00684"/>
    <w:rsid w:val="00D0077A"/>
    <w:rsid w:val="00D00A11"/>
    <w:rsid w:val="00D00D36"/>
    <w:rsid w:val="00D01029"/>
    <w:rsid w:val="00D01114"/>
    <w:rsid w:val="00D01157"/>
    <w:rsid w:val="00D02BB1"/>
    <w:rsid w:val="00D04504"/>
    <w:rsid w:val="00D04CD0"/>
    <w:rsid w:val="00D050B6"/>
    <w:rsid w:val="00D05CD1"/>
    <w:rsid w:val="00D066E1"/>
    <w:rsid w:val="00D101FA"/>
    <w:rsid w:val="00D116B5"/>
    <w:rsid w:val="00D11DB3"/>
    <w:rsid w:val="00D138DA"/>
    <w:rsid w:val="00D148E4"/>
    <w:rsid w:val="00D14C45"/>
    <w:rsid w:val="00D15A40"/>
    <w:rsid w:val="00D22697"/>
    <w:rsid w:val="00D22E52"/>
    <w:rsid w:val="00D239C2"/>
    <w:rsid w:val="00D240BF"/>
    <w:rsid w:val="00D24608"/>
    <w:rsid w:val="00D27645"/>
    <w:rsid w:val="00D303C4"/>
    <w:rsid w:val="00D3299C"/>
    <w:rsid w:val="00D32EF4"/>
    <w:rsid w:val="00D3357F"/>
    <w:rsid w:val="00D3424C"/>
    <w:rsid w:val="00D3458F"/>
    <w:rsid w:val="00D3509C"/>
    <w:rsid w:val="00D35187"/>
    <w:rsid w:val="00D36B5E"/>
    <w:rsid w:val="00D36CF0"/>
    <w:rsid w:val="00D375F2"/>
    <w:rsid w:val="00D37A89"/>
    <w:rsid w:val="00D403B7"/>
    <w:rsid w:val="00D407C5"/>
    <w:rsid w:val="00D41126"/>
    <w:rsid w:val="00D427CC"/>
    <w:rsid w:val="00D43247"/>
    <w:rsid w:val="00D436A2"/>
    <w:rsid w:val="00D43ACA"/>
    <w:rsid w:val="00D460B2"/>
    <w:rsid w:val="00D462F7"/>
    <w:rsid w:val="00D468C3"/>
    <w:rsid w:val="00D46B67"/>
    <w:rsid w:val="00D50672"/>
    <w:rsid w:val="00D5171C"/>
    <w:rsid w:val="00D52B22"/>
    <w:rsid w:val="00D52C52"/>
    <w:rsid w:val="00D542AE"/>
    <w:rsid w:val="00D54410"/>
    <w:rsid w:val="00D55ABB"/>
    <w:rsid w:val="00D55B51"/>
    <w:rsid w:val="00D56964"/>
    <w:rsid w:val="00D56D33"/>
    <w:rsid w:val="00D57E05"/>
    <w:rsid w:val="00D62847"/>
    <w:rsid w:val="00D64AD2"/>
    <w:rsid w:val="00D71BD0"/>
    <w:rsid w:val="00D74481"/>
    <w:rsid w:val="00D765D9"/>
    <w:rsid w:val="00D766DE"/>
    <w:rsid w:val="00D769B6"/>
    <w:rsid w:val="00D77199"/>
    <w:rsid w:val="00D81485"/>
    <w:rsid w:val="00D827E5"/>
    <w:rsid w:val="00D83324"/>
    <w:rsid w:val="00D8356B"/>
    <w:rsid w:val="00D878E8"/>
    <w:rsid w:val="00D90090"/>
    <w:rsid w:val="00D90326"/>
    <w:rsid w:val="00D907EE"/>
    <w:rsid w:val="00D90B8B"/>
    <w:rsid w:val="00D90D3A"/>
    <w:rsid w:val="00D91865"/>
    <w:rsid w:val="00D930FC"/>
    <w:rsid w:val="00D933E7"/>
    <w:rsid w:val="00D93CDF"/>
    <w:rsid w:val="00D95B28"/>
    <w:rsid w:val="00D968FD"/>
    <w:rsid w:val="00D9732B"/>
    <w:rsid w:val="00D97745"/>
    <w:rsid w:val="00D979EE"/>
    <w:rsid w:val="00D97BF1"/>
    <w:rsid w:val="00DA0733"/>
    <w:rsid w:val="00DA09B3"/>
    <w:rsid w:val="00DA168A"/>
    <w:rsid w:val="00DA2F63"/>
    <w:rsid w:val="00DA3111"/>
    <w:rsid w:val="00DA3E9C"/>
    <w:rsid w:val="00DB099E"/>
    <w:rsid w:val="00DB0D25"/>
    <w:rsid w:val="00DB125E"/>
    <w:rsid w:val="00DB2A30"/>
    <w:rsid w:val="00DB2DA1"/>
    <w:rsid w:val="00DB43C5"/>
    <w:rsid w:val="00DB4A66"/>
    <w:rsid w:val="00DB4F43"/>
    <w:rsid w:val="00DB5191"/>
    <w:rsid w:val="00DB56FD"/>
    <w:rsid w:val="00DB6486"/>
    <w:rsid w:val="00DC1896"/>
    <w:rsid w:val="00DC2141"/>
    <w:rsid w:val="00DC48AD"/>
    <w:rsid w:val="00DC5978"/>
    <w:rsid w:val="00DC7818"/>
    <w:rsid w:val="00DD1007"/>
    <w:rsid w:val="00DD1B65"/>
    <w:rsid w:val="00DD2E2D"/>
    <w:rsid w:val="00DD4D16"/>
    <w:rsid w:val="00DD57AB"/>
    <w:rsid w:val="00DD6944"/>
    <w:rsid w:val="00DD7694"/>
    <w:rsid w:val="00DD7C42"/>
    <w:rsid w:val="00DE1956"/>
    <w:rsid w:val="00DE5232"/>
    <w:rsid w:val="00DE6649"/>
    <w:rsid w:val="00DE6B4E"/>
    <w:rsid w:val="00DF3396"/>
    <w:rsid w:val="00DF34B3"/>
    <w:rsid w:val="00DF3879"/>
    <w:rsid w:val="00DF3A08"/>
    <w:rsid w:val="00DF45B2"/>
    <w:rsid w:val="00DF680C"/>
    <w:rsid w:val="00DF6C8A"/>
    <w:rsid w:val="00E01261"/>
    <w:rsid w:val="00E01271"/>
    <w:rsid w:val="00E022C6"/>
    <w:rsid w:val="00E02534"/>
    <w:rsid w:val="00E0339F"/>
    <w:rsid w:val="00E03572"/>
    <w:rsid w:val="00E03A0D"/>
    <w:rsid w:val="00E044F8"/>
    <w:rsid w:val="00E0452B"/>
    <w:rsid w:val="00E05141"/>
    <w:rsid w:val="00E06AD6"/>
    <w:rsid w:val="00E10BF9"/>
    <w:rsid w:val="00E10D4A"/>
    <w:rsid w:val="00E10E6A"/>
    <w:rsid w:val="00E10E93"/>
    <w:rsid w:val="00E11C3A"/>
    <w:rsid w:val="00E11D5F"/>
    <w:rsid w:val="00E12D7E"/>
    <w:rsid w:val="00E12E2B"/>
    <w:rsid w:val="00E13B3D"/>
    <w:rsid w:val="00E143E5"/>
    <w:rsid w:val="00E1489C"/>
    <w:rsid w:val="00E15B30"/>
    <w:rsid w:val="00E166B3"/>
    <w:rsid w:val="00E174C7"/>
    <w:rsid w:val="00E17590"/>
    <w:rsid w:val="00E17F44"/>
    <w:rsid w:val="00E2119F"/>
    <w:rsid w:val="00E21B63"/>
    <w:rsid w:val="00E220EE"/>
    <w:rsid w:val="00E26B81"/>
    <w:rsid w:val="00E30CFA"/>
    <w:rsid w:val="00E31C5A"/>
    <w:rsid w:val="00E32E4C"/>
    <w:rsid w:val="00E32EDF"/>
    <w:rsid w:val="00E33F1F"/>
    <w:rsid w:val="00E3418E"/>
    <w:rsid w:val="00E34E4F"/>
    <w:rsid w:val="00E35415"/>
    <w:rsid w:val="00E354F3"/>
    <w:rsid w:val="00E35D41"/>
    <w:rsid w:val="00E373C8"/>
    <w:rsid w:val="00E375E0"/>
    <w:rsid w:val="00E379EA"/>
    <w:rsid w:val="00E37AEB"/>
    <w:rsid w:val="00E37F60"/>
    <w:rsid w:val="00E422EB"/>
    <w:rsid w:val="00E42777"/>
    <w:rsid w:val="00E43BC4"/>
    <w:rsid w:val="00E4569A"/>
    <w:rsid w:val="00E46470"/>
    <w:rsid w:val="00E504BF"/>
    <w:rsid w:val="00E51D7B"/>
    <w:rsid w:val="00E53599"/>
    <w:rsid w:val="00E54405"/>
    <w:rsid w:val="00E54D89"/>
    <w:rsid w:val="00E55084"/>
    <w:rsid w:val="00E55633"/>
    <w:rsid w:val="00E56BE5"/>
    <w:rsid w:val="00E61C6E"/>
    <w:rsid w:val="00E6259E"/>
    <w:rsid w:val="00E64351"/>
    <w:rsid w:val="00E65A1D"/>
    <w:rsid w:val="00E71781"/>
    <w:rsid w:val="00E71E8D"/>
    <w:rsid w:val="00E72A1B"/>
    <w:rsid w:val="00E745FB"/>
    <w:rsid w:val="00E746E8"/>
    <w:rsid w:val="00E75B46"/>
    <w:rsid w:val="00E75B5B"/>
    <w:rsid w:val="00E76331"/>
    <w:rsid w:val="00E7730D"/>
    <w:rsid w:val="00E806F7"/>
    <w:rsid w:val="00E81706"/>
    <w:rsid w:val="00E818D1"/>
    <w:rsid w:val="00E829EA"/>
    <w:rsid w:val="00E82ABF"/>
    <w:rsid w:val="00E84732"/>
    <w:rsid w:val="00E8486F"/>
    <w:rsid w:val="00E857E1"/>
    <w:rsid w:val="00E8632F"/>
    <w:rsid w:val="00E876D4"/>
    <w:rsid w:val="00E87A91"/>
    <w:rsid w:val="00E90EBC"/>
    <w:rsid w:val="00E92EF5"/>
    <w:rsid w:val="00E963F9"/>
    <w:rsid w:val="00E978DF"/>
    <w:rsid w:val="00EA27CC"/>
    <w:rsid w:val="00EA51BF"/>
    <w:rsid w:val="00EA7022"/>
    <w:rsid w:val="00EB03F3"/>
    <w:rsid w:val="00EB05AA"/>
    <w:rsid w:val="00EB0B8A"/>
    <w:rsid w:val="00EB0D18"/>
    <w:rsid w:val="00EB15B7"/>
    <w:rsid w:val="00EB369F"/>
    <w:rsid w:val="00EB3B4D"/>
    <w:rsid w:val="00EB41AF"/>
    <w:rsid w:val="00EB4CD3"/>
    <w:rsid w:val="00EB55E7"/>
    <w:rsid w:val="00EB5F21"/>
    <w:rsid w:val="00EB63F4"/>
    <w:rsid w:val="00EB6478"/>
    <w:rsid w:val="00EC02F7"/>
    <w:rsid w:val="00EC180A"/>
    <w:rsid w:val="00EC4D2C"/>
    <w:rsid w:val="00ED0F96"/>
    <w:rsid w:val="00ED1080"/>
    <w:rsid w:val="00ED1982"/>
    <w:rsid w:val="00ED340B"/>
    <w:rsid w:val="00ED3543"/>
    <w:rsid w:val="00ED4719"/>
    <w:rsid w:val="00ED4789"/>
    <w:rsid w:val="00EE142D"/>
    <w:rsid w:val="00EE4021"/>
    <w:rsid w:val="00EE4D87"/>
    <w:rsid w:val="00EF0A25"/>
    <w:rsid w:val="00EF0CAF"/>
    <w:rsid w:val="00EF1BBC"/>
    <w:rsid w:val="00EF3358"/>
    <w:rsid w:val="00EF3FD7"/>
    <w:rsid w:val="00EF4BD2"/>
    <w:rsid w:val="00EF4E8B"/>
    <w:rsid w:val="00EF58C5"/>
    <w:rsid w:val="00EF5A17"/>
    <w:rsid w:val="00EF626B"/>
    <w:rsid w:val="00EF6642"/>
    <w:rsid w:val="00F0383C"/>
    <w:rsid w:val="00F0414F"/>
    <w:rsid w:val="00F06BD3"/>
    <w:rsid w:val="00F10C4E"/>
    <w:rsid w:val="00F110A9"/>
    <w:rsid w:val="00F11608"/>
    <w:rsid w:val="00F122F5"/>
    <w:rsid w:val="00F13E8D"/>
    <w:rsid w:val="00F14126"/>
    <w:rsid w:val="00F14202"/>
    <w:rsid w:val="00F14AAD"/>
    <w:rsid w:val="00F154ED"/>
    <w:rsid w:val="00F16C2A"/>
    <w:rsid w:val="00F17ED0"/>
    <w:rsid w:val="00F2055D"/>
    <w:rsid w:val="00F211D5"/>
    <w:rsid w:val="00F21381"/>
    <w:rsid w:val="00F2190C"/>
    <w:rsid w:val="00F226F1"/>
    <w:rsid w:val="00F22FA0"/>
    <w:rsid w:val="00F23332"/>
    <w:rsid w:val="00F24551"/>
    <w:rsid w:val="00F24A84"/>
    <w:rsid w:val="00F253FB"/>
    <w:rsid w:val="00F25768"/>
    <w:rsid w:val="00F25BC9"/>
    <w:rsid w:val="00F26490"/>
    <w:rsid w:val="00F26BEF"/>
    <w:rsid w:val="00F26C42"/>
    <w:rsid w:val="00F27816"/>
    <w:rsid w:val="00F3051C"/>
    <w:rsid w:val="00F32860"/>
    <w:rsid w:val="00F32F87"/>
    <w:rsid w:val="00F335F5"/>
    <w:rsid w:val="00F33B7E"/>
    <w:rsid w:val="00F33D45"/>
    <w:rsid w:val="00F34D9C"/>
    <w:rsid w:val="00F354DF"/>
    <w:rsid w:val="00F36E58"/>
    <w:rsid w:val="00F4115A"/>
    <w:rsid w:val="00F41800"/>
    <w:rsid w:val="00F41AA6"/>
    <w:rsid w:val="00F443E7"/>
    <w:rsid w:val="00F45837"/>
    <w:rsid w:val="00F50EBD"/>
    <w:rsid w:val="00F5131D"/>
    <w:rsid w:val="00F52291"/>
    <w:rsid w:val="00F53F3A"/>
    <w:rsid w:val="00F54421"/>
    <w:rsid w:val="00F5566A"/>
    <w:rsid w:val="00F60665"/>
    <w:rsid w:val="00F61E0D"/>
    <w:rsid w:val="00F63C61"/>
    <w:rsid w:val="00F64848"/>
    <w:rsid w:val="00F649A0"/>
    <w:rsid w:val="00F662D0"/>
    <w:rsid w:val="00F668AF"/>
    <w:rsid w:val="00F66AE7"/>
    <w:rsid w:val="00F6781D"/>
    <w:rsid w:val="00F67B0B"/>
    <w:rsid w:val="00F67D9C"/>
    <w:rsid w:val="00F70C29"/>
    <w:rsid w:val="00F70EFA"/>
    <w:rsid w:val="00F70FE3"/>
    <w:rsid w:val="00F73324"/>
    <w:rsid w:val="00F74C23"/>
    <w:rsid w:val="00F753A6"/>
    <w:rsid w:val="00F75D86"/>
    <w:rsid w:val="00F803BC"/>
    <w:rsid w:val="00F81B7C"/>
    <w:rsid w:val="00F82186"/>
    <w:rsid w:val="00F824DF"/>
    <w:rsid w:val="00F8275B"/>
    <w:rsid w:val="00F8398B"/>
    <w:rsid w:val="00F8572E"/>
    <w:rsid w:val="00F85DA6"/>
    <w:rsid w:val="00F907C0"/>
    <w:rsid w:val="00F9155A"/>
    <w:rsid w:val="00F92760"/>
    <w:rsid w:val="00F92B4D"/>
    <w:rsid w:val="00F950AA"/>
    <w:rsid w:val="00F9583B"/>
    <w:rsid w:val="00F95857"/>
    <w:rsid w:val="00F95902"/>
    <w:rsid w:val="00F9671A"/>
    <w:rsid w:val="00F96EE6"/>
    <w:rsid w:val="00FA3A9F"/>
    <w:rsid w:val="00FA5230"/>
    <w:rsid w:val="00FA7EC3"/>
    <w:rsid w:val="00FB1548"/>
    <w:rsid w:val="00FB3752"/>
    <w:rsid w:val="00FB424A"/>
    <w:rsid w:val="00FB4624"/>
    <w:rsid w:val="00FB6B27"/>
    <w:rsid w:val="00FC19E7"/>
    <w:rsid w:val="00FC1E78"/>
    <w:rsid w:val="00FC2839"/>
    <w:rsid w:val="00FC5B5B"/>
    <w:rsid w:val="00FC6871"/>
    <w:rsid w:val="00FC68D9"/>
    <w:rsid w:val="00FC7136"/>
    <w:rsid w:val="00FC74A3"/>
    <w:rsid w:val="00FD02E9"/>
    <w:rsid w:val="00FD0920"/>
    <w:rsid w:val="00FD1721"/>
    <w:rsid w:val="00FD1B6B"/>
    <w:rsid w:val="00FD3593"/>
    <w:rsid w:val="00FD436A"/>
    <w:rsid w:val="00FD57D7"/>
    <w:rsid w:val="00FD5EC5"/>
    <w:rsid w:val="00FD71C0"/>
    <w:rsid w:val="00FD7272"/>
    <w:rsid w:val="00FE250B"/>
    <w:rsid w:val="00FE2BCD"/>
    <w:rsid w:val="00FE38AB"/>
    <w:rsid w:val="00FE39CD"/>
    <w:rsid w:val="00FE3D19"/>
    <w:rsid w:val="00FE3E88"/>
    <w:rsid w:val="00FE44D9"/>
    <w:rsid w:val="00FE56BC"/>
    <w:rsid w:val="00FE683F"/>
    <w:rsid w:val="00FE6D25"/>
    <w:rsid w:val="00FE6D50"/>
    <w:rsid w:val="00FE766F"/>
    <w:rsid w:val="00FE7C62"/>
    <w:rsid w:val="00FE7E02"/>
    <w:rsid w:val="00FF1CA0"/>
    <w:rsid w:val="00FF1F30"/>
    <w:rsid w:val="00FF570B"/>
    <w:rsid w:val="00FF5A08"/>
    <w:rsid w:val="00FF5EDB"/>
    <w:rsid w:val="00FF5EFF"/>
    <w:rsid w:val="00FF70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4302D"/>
  <w15:docId w15:val="{E6DEADE2-5F9B-44D4-B3D5-DAAAD5F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069"/>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B55E7"/>
    <w:pPr>
      <w:keepNext/>
      <w:keepLines/>
      <w:numPr>
        <w:ilvl w:val="4"/>
        <w:numId w:val="10"/>
      </w:numPr>
      <w:spacing w:before="360" w:after="120" w:line="260" w:lineRule="exact"/>
      <w:outlineLvl w:val="4"/>
    </w:pPr>
    <w:rPr>
      <w:rFonts w:eastAsiaTheme="majorEastAsia" w:cstheme="majorBidi"/>
      <w:b/>
      <w:sz w:val="24"/>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EB55E7"/>
    <w:rPr>
      <w:rFonts w:eastAsiaTheme="majorEastAsia" w:cstheme="majorBidi"/>
      <w:b/>
      <w:sz w:val="24"/>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Dokumentstruktur">
    <w:name w:val="Document Map"/>
    <w:basedOn w:val="Standard"/>
    <w:link w:val="DokumentstrukturZchn"/>
    <w:uiPriority w:val="99"/>
    <w:semiHidden/>
    <w:unhideWhenUsed/>
    <w:rsid w:val="00B8659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6595"/>
    <w:rPr>
      <w:rFonts w:ascii="Tahoma" w:hAnsi="Tahoma" w:cs="Tahoma"/>
      <w:sz w:val="16"/>
      <w:szCs w:val="16"/>
    </w:rPr>
  </w:style>
  <w:style w:type="character" w:customStyle="1" w:styleId="textcontent">
    <w:name w:val="text_content"/>
    <w:basedOn w:val="Absatz-Standardschriftart"/>
    <w:rsid w:val="00251439"/>
  </w:style>
  <w:style w:type="paragraph" w:styleId="StandardWeb">
    <w:name w:val="Normal (Web)"/>
    <w:basedOn w:val="Standard"/>
    <w:uiPriority w:val="99"/>
    <w:semiHidden/>
    <w:unhideWhenUsed/>
    <w:rsid w:val="00CE0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58B3"/>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7E63D6"/>
    <w:rPr>
      <w:sz w:val="16"/>
      <w:szCs w:val="16"/>
    </w:rPr>
  </w:style>
  <w:style w:type="paragraph" w:styleId="Kommentartext">
    <w:name w:val="annotation text"/>
    <w:basedOn w:val="Standard"/>
    <w:link w:val="KommentartextZchn"/>
    <w:uiPriority w:val="99"/>
    <w:semiHidden/>
    <w:unhideWhenUsed/>
    <w:rsid w:val="007E6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63D6"/>
    <w:rPr>
      <w:sz w:val="20"/>
      <w:szCs w:val="20"/>
    </w:rPr>
  </w:style>
  <w:style w:type="paragraph" w:styleId="Kommentarthema">
    <w:name w:val="annotation subject"/>
    <w:basedOn w:val="Kommentartext"/>
    <w:next w:val="Kommentartext"/>
    <w:link w:val="KommentarthemaZchn"/>
    <w:uiPriority w:val="99"/>
    <w:semiHidden/>
    <w:unhideWhenUsed/>
    <w:rsid w:val="007E63D6"/>
    <w:rPr>
      <w:b/>
      <w:bCs/>
    </w:rPr>
  </w:style>
  <w:style w:type="character" w:customStyle="1" w:styleId="KommentarthemaZchn">
    <w:name w:val="Kommentarthema Zchn"/>
    <w:basedOn w:val="KommentartextZchn"/>
    <w:link w:val="Kommentarthema"/>
    <w:uiPriority w:val="99"/>
    <w:semiHidden/>
    <w:rsid w:val="007E63D6"/>
    <w:rPr>
      <w:b/>
      <w:bCs/>
      <w:sz w:val="20"/>
      <w:szCs w:val="20"/>
    </w:rPr>
  </w:style>
  <w:style w:type="table" w:styleId="Gitternetztabelle1hell">
    <w:name w:val="Grid Table 1 Light"/>
    <w:basedOn w:val="NormaleTabelle"/>
    <w:uiPriority w:val="46"/>
    <w:rsid w:val="00877C4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9520A0"/>
    <w:rPr>
      <w:color w:val="800080" w:themeColor="followedHyperlink"/>
      <w:u w:val="single"/>
    </w:rPr>
  </w:style>
  <w:style w:type="character" w:styleId="Platzhaltertext">
    <w:name w:val="Placeholder Text"/>
    <w:basedOn w:val="Absatz-Standardschriftart"/>
    <w:uiPriority w:val="99"/>
    <w:semiHidden/>
    <w:rsid w:val="00883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239">
      <w:bodyDiv w:val="1"/>
      <w:marLeft w:val="0"/>
      <w:marRight w:val="0"/>
      <w:marTop w:val="0"/>
      <w:marBottom w:val="0"/>
      <w:divBdr>
        <w:top w:val="none" w:sz="0" w:space="0" w:color="auto"/>
        <w:left w:val="none" w:sz="0" w:space="0" w:color="auto"/>
        <w:bottom w:val="none" w:sz="0" w:space="0" w:color="auto"/>
        <w:right w:val="none" w:sz="0" w:space="0" w:color="auto"/>
      </w:divBdr>
    </w:div>
    <w:div w:id="351801832">
      <w:bodyDiv w:val="1"/>
      <w:marLeft w:val="0"/>
      <w:marRight w:val="0"/>
      <w:marTop w:val="0"/>
      <w:marBottom w:val="0"/>
      <w:divBdr>
        <w:top w:val="none" w:sz="0" w:space="0" w:color="auto"/>
        <w:left w:val="none" w:sz="0" w:space="0" w:color="auto"/>
        <w:bottom w:val="none" w:sz="0" w:space="0" w:color="auto"/>
        <w:right w:val="none" w:sz="0" w:space="0" w:color="auto"/>
      </w:divBdr>
    </w:div>
    <w:div w:id="383525204">
      <w:bodyDiv w:val="1"/>
      <w:marLeft w:val="0"/>
      <w:marRight w:val="0"/>
      <w:marTop w:val="0"/>
      <w:marBottom w:val="0"/>
      <w:divBdr>
        <w:top w:val="none" w:sz="0" w:space="0" w:color="auto"/>
        <w:left w:val="none" w:sz="0" w:space="0" w:color="auto"/>
        <w:bottom w:val="none" w:sz="0" w:space="0" w:color="auto"/>
        <w:right w:val="none" w:sz="0" w:space="0" w:color="auto"/>
      </w:divBdr>
    </w:div>
    <w:div w:id="847597377">
      <w:bodyDiv w:val="1"/>
      <w:marLeft w:val="0"/>
      <w:marRight w:val="0"/>
      <w:marTop w:val="0"/>
      <w:marBottom w:val="0"/>
      <w:divBdr>
        <w:top w:val="none" w:sz="0" w:space="0" w:color="auto"/>
        <w:left w:val="none" w:sz="0" w:space="0" w:color="auto"/>
        <w:bottom w:val="none" w:sz="0" w:space="0" w:color="auto"/>
        <w:right w:val="none" w:sz="0" w:space="0" w:color="auto"/>
      </w:divBdr>
    </w:div>
    <w:div w:id="1036735643">
      <w:bodyDiv w:val="1"/>
      <w:marLeft w:val="0"/>
      <w:marRight w:val="0"/>
      <w:marTop w:val="0"/>
      <w:marBottom w:val="0"/>
      <w:divBdr>
        <w:top w:val="none" w:sz="0" w:space="0" w:color="auto"/>
        <w:left w:val="none" w:sz="0" w:space="0" w:color="auto"/>
        <w:bottom w:val="none" w:sz="0" w:space="0" w:color="auto"/>
        <w:right w:val="none" w:sz="0" w:space="0" w:color="auto"/>
      </w:divBdr>
      <w:divsChild>
        <w:div w:id="24403486">
          <w:marLeft w:val="158"/>
          <w:marRight w:val="158"/>
          <w:marTop w:val="158"/>
          <w:marBottom w:val="158"/>
          <w:divBdr>
            <w:top w:val="none" w:sz="0" w:space="0" w:color="auto"/>
            <w:left w:val="none" w:sz="0" w:space="0" w:color="auto"/>
            <w:bottom w:val="none" w:sz="0" w:space="0" w:color="auto"/>
            <w:right w:val="none" w:sz="0" w:space="0" w:color="auto"/>
          </w:divBdr>
        </w:div>
      </w:divsChild>
    </w:div>
    <w:div w:id="1059128600">
      <w:bodyDiv w:val="1"/>
      <w:marLeft w:val="0"/>
      <w:marRight w:val="0"/>
      <w:marTop w:val="0"/>
      <w:marBottom w:val="0"/>
      <w:divBdr>
        <w:top w:val="none" w:sz="0" w:space="0" w:color="auto"/>
        <w:left w:val="none" w:sz="0" w:space="0" w:color="auto"/>
        <w:bottom w:val="none" w:sz="0" w:space="0" w:color="auto"/>
        <w:right w:val="none" w:sz="0" w:space="0" w:color="auto"/>
      </w:divBdr>
    </w:div>
    <w:div w:id="1587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ch/content/dam/sgch/bauen/raumentwicklung/ortsplanung/bauzonendimensionierung/Bauzonendimensionierung%20Tabelle%20Ein-%2c%20Um-%20und%20Auszonungen.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ch/bauen/raumentwicklung/kantonaleplanung/grundlagenzumrichtplan/_jcr_content/Par/sgch_accordion_list/AccordionListPar/sgch_accordion/AccordionPar/sgch_downloadlist/DownloadListPar/sgch_download_334056555.ocFile/Dossier_Gemeindeportr%C3%A4ts_August_2017.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F187852D-E9BB-494E-A3E9-580639E6841D}"/>
      </w:docPartPr>
      <w:docPartBody>
        <w:p w:rsidR="008F50B3" w:rsidRDefault="007F6C75">
          <w:r w:rsidRPr="00293EB1">
            <w:rPr>
              <w:rStyle w:val="Platzhaltertext"/>
            </w:rPr>
            <w:t>Klicken oder tippen Sie, um ein Datum einzugeben.</w:t>
          </w:r>
        </w:p>
      </w:docPartBody>
    </w:docPart>
    <w:docPart>
      <w:docPartPr>
        <w:name w:val="2DE6F30EEA27433A8604A0476D0BC719"/>
        <w:category>
          <w:name w:val="Allgemein"/>
          <w:gallery w:val="placeholder"/>
        </w:category>
        <w:types>
          <w:type w:val="bbPlcHdr"/>
        </w:types>
        <w:behaviors>
          <w:behavior w:val="content"/>
        </w:behaviors>
        <w:guid w:val="{49DE41DB-6186-4568-8B90-D7F64186FFFF}"/>
      </w:docPartPr>
      <w:docPartBody>
        <w:p w:rsidR="00DF522D" w:rsidRDefault="00C95585" w:rsidP="00C95585">
          <w:pPr>
            <w:pStyle w:val="2DE6F30EEA27433A8604A0476D0BC719"/>
          </w:pPr>
          <w:r w:rsidRPr="00293EB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75"/>
    <w:rsid w:val="007F6C75"/>
    <w:rsid w:val="008F50B3"/>
    <w:rsid w:val="00C95585"/>
    <w:rsid w:val="00DF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585"/>
    <w:rPr>
      <w:color w:val="808080"/>
    </w:rPr>
  </w:style>
  <w:style w:type="paragraph" w:customStyle="1" w:styleId="60247295152740F185F473EE566584C1">
    <w:name w:val="60247295152740F185F473EE566584C1"/>
    <w:rsid w:val="007F6C75"/>
  </w:style>
  <w:style w:type="paragraph" w:customStyle="1" w:styleId="2DE6F30EEA27433A8604A0476D0BC719">
    <w:name w:val="2DE6F30EEA27433A8604A0476D0BC719"/>
    <w:rsid w:val="00C95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ED96-ADA3-4C95-A1B3-58C1F4D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010Brief2.dotm</Template>
  <TotalTime>0</TotalTime>
  <Pages>3</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Einladung RP Sarganserland</vt:lpstr>
    </vt:vector>
  </TitlesOfParts>
  <Company>Amt für Raumentwicklung und Geoinformation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RP Sarganserland</dc:title>
  <dc:creator>Beatrice Güggi</dc:creator>
  <cp:lastModifiedBy>Louis, Beat</cp:lastModifiedBy>
  <cp:revision>20</cp:revision>
  <cp:lastPrinted>2020-07-31T08:41:00Z</cp:lastPrinted>
  <dcterms:created xsi:type="dcterms:W3CDTF">2020-11-06T08:41:00Z</dcterms:created>
  <dcterms:modified xsi:type="dcterms:W3CDTF">2021-10-01T07:02:00Z</dcterms:modified>
  <cp:category>Allgemein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